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7BE35" w14:textId="77777777" w:rsidR="00646B44" w:rsidRDefault="00646B44" w:rsidP="00646B44">
      <w:pPr>
        <w:rPr>
          <w:rFonts w:ascii="Calibri" w:eastAsia="Calibri" w:hAnsi="Calibri" w:cs="Calibri"/>
          <w:b/>
          <w:bCs/>
          <w:sz w:val="28"/>
          <w:szCs w:val="28"/>
        </w:rPr>
      </w:pPr>
      <w:r w:rsidRPr="00C5128A">
        <w:rPr>
          <w:rFonts w:ascii="Calibri" w:eastAsia="Calibri" w:hAnsi="Calibri" w:cs="Calibri"/>
          <w:b/>
          <w:bCs/>
          <w:sz w:val="28"/>
          <w:szCs w:val="28"/>
        </w:rPr>
        <w:t xml:space="preserve">ACTA DE LA COMISIÓN DE </w:t>
      </w:r>
      <w:r>
        <w:rPr>
          <w:rFonts w:ascii="Calibri" w:eastAsia="Calibri" w:hAnsi="Calibri" w:cs="Calibri"/>
          <w:b/>
          <w:bCs/>
          <w:sz w:val="28"/>
          <w:szCs w:val="28"/>
        </w:rPr>
        <w:t>CULTURA Y DERECHOS CULTURALES</w:t>
      </w:r>
      <w:r w:rsidRPr="00C5128A">
        <w:rPr>
          <w:rFonts w:ascii="Calibri" w:eastAsia="Calibri" w:hAnsi="Calibri" w:cs="Calibri"/>
          <w:b/>
          <w:bCs/>
          <w:sz w:val="28"/>
          <w:szCs w:val="28"/>
        </w:rPr>
        <w:t xml:space="preserve"> – </w:t>
      </w:r>
      <w:proofErr w:type="gramStart"/>
      <w:r w:rsidRPr="00C5128A">
        <w:rPr>
          <w:rFonts w:ascii="Calibri" w:eastAsia="Calibri" w:hAnsi="Calibri" w:cs="Calibri"/>
          <w:b/>
          <w:bCs/>
          <w:sz w:val="28"/>
          <w:szCs w:val="28"/>
        </w:rPr>
        <w:t>Miércoles</w:t>
      </w:r>
      <w:proofErr w:type="gramEnd"/>
      <w:r w:rsidRPr="00C5128A">
        <w:rPr>
          <w:rFonts w:ascii="Calibri" w:eastAsia="Calibri" w:hAnsi="Calibri" w:cs="Calibri"/>
          <w:b/>
          <w:bCs/>
          <w:sz w:val="28"/>
          <w:szCs w:val="28"/>
        </w:rPr>
        <w:t xml:space="preserve"> 02 dos de septiembre del 2026.</w:t>
      </w:r>
    </w:p>
    <w:p w14:paraId="0E18DB49" w14:textId="77777777" w:rsidR="00646B44" w:rsidRPr="00C5128A" w:rsidRDefault="00646B44" w:rsidP="00646B44">
      <w:pPr>
        <w:rPr>
          <w:rFonts w:ascii="Calibri" w:eastAsia="Calibri" w:hAnsi="Calibri" w:cs="Calibri"/>
          <w:b/>
          <w:bCs/>
          <w:sz w:val="28"/>
          <w:szCs w:val="28"/>
        </w:rPr>
      </w:pPr>
    </w:p>
    <w:p w14:paraId="6AA145CD" w14:textId="539F6614" w:rsidR="00646B44" w:rsidRDefault="00646B44" w:rsidP="00646B44">
      <w:pPr>
        <w:jc w:val="both"/>
        <w:rPr>
          <w:rFonts w:ascii="Calibri" w:eastAsia="Calibri" w:hAnsi="Calibri" w:cs="Calibri"/>
          <w:sz w:val="24"/>
          <w:szCs w:val="24"/>
        </w:rPr>
      </w:pPr>
      <w:r w:rsidRPr="009A3D93">
        <w:rPr>
          <w:rFonts w:ascii="Calibri" w:eastAsia="Calibri" w:hAnsi="Calibri" w:cs="Calibri"/>
          <w:b/>
          <w:bCs/>
          <w:sz w:val="24"/>
          <w:szCs w:val="24"/>
        </w:rPr>
        <w:t>REGIDORA Q.F.B. MARÍA LAUREL CARRILLO VENTURA:</w:t>
      </w:r>
      <w:r>
        <w:rPr>
          <w:rFonts w:ascii="Calibri" w:eastAsia="Calibri" w:hAnsi="Calibri" w:cs="Calibri"/>
          <w:sz w:val="24"/>
          <w:szCs w:val="24"/>
        </w:rPr>
        <w:t xml:space="preserve"> Muy buenas tardes a todas y a todos los integrantes de esta Comisión </w:t>
      </w:r>
      <w:proofErr w:type="gramStart"/>
      <w:r>
        <w:rPr>
          <w:rFonts w:ascii="Calibri" w:eastAsia="Calibri" w:hAnsi="Calibri" w:cs="Calibri"/>
          <w:sz w:val="24"/>
          <w:szCs w:val="24"/>
        </w:rPr>
        <w:t>Edilicia</w:t>
      </w:r>
      <w:proofErr w:type="gramEnd"/>
      <w:r>
        <w:rPr>
          <w:rFonts w:ascii="Calibri" w:eastAsia="Calibri" w:hAnsi="Calibri" w:cs="Calibri"/>
          <w:sz w:val="24"/>
          <w:szCs w:val="24"/>
        </w:rPr>
        <w:t xml:space="preserve"> Permanente de Cultura y Derechos Culturales, medios de comunicación y público en general. Les doy la más cordial bienvenida a esta sesión. A continuación, y de manera especial quiero reconocer la valiosa presencia de nuestro invitado especial, el licenciado </w:t>
      </w:r>
      <w:bookmarkStart w:id="0" w:name="_Hlk239403834"/>
      <w:r>
        <w:rPr>
          <w:rFonts w:ascii="Calibri" w:eastAsia="Calibri" w:hAnsi="Calibri" w:cs="Calibri"/>
          <w:sz w:val="24"/>
          <w:szCs w:val="24"/>
        </w:rPr>
        <w:t xml:space="preserve">Eduardo Mejía Reyes </w:t>
      </w:r>
      <w:bookmarkEnd w:id="0"/>
      <w:r>
        <w:rPr>
          <w:rFonts w:ascii="Calibri" w:eastAsia="Calibri" w:hAnsi="Calibri" w:cs="Calibri"/>
          <w:sz w:val="24"/>
          <w:szCs w:val="24"/>
        </w:rPr>
        <w:t>de la Dirección de Cultura, gracias por acompañarnos y atender el llamado a su servidora. ----------------------------------- Por lo que a continuación procedo a nombrar la respectiva lista de asistencia de los integrantes de esta Comisión Edilicia; Regidora Erika Yesenia García Rubio (AUSENTE), regidora María de Jesús López Delgado (PRESENTE), regidor Ingeniero Luis Escoto Martínez (PRESENTE) y su servidora Laurel Carrillo Ventura (PRESENTE); Por lo anterior, con la presencia de tres regidores de cuatro integrantes de la Comisión Edilicia Permanente de Cultura y Derechos Culturales, se declara la existencia de quórum legal para la celebración de esta sesión ordinaria siendo las 12 horas con 20 minutos, del día miércoles 2 de septiembre del año 2026, de conformidad con lo establecido dentro del artículo 115 del reglamento del Gobierno Municipal de Puerto Vallarta, Jalisco, por lo cual, todos los acuerdos que se tomen dentro de la presente sesión serán válidos acorde a lo estipulado en la Ley del Gobierno y la Administración Pública Municipal del Estado de Jalisco, así como el reglamento del Gobierno Municipal de Puerto Vallarta, Jalisco. ---------------------------------Enseguida, para regir esta sesión, propongo a ustedes, compañeras y compañeros regidores, el siguiente orden del día, del cual ya tienen conocimiento, en virtud de haberse les remitido con anterioridad, por lo que de no haber alguna observación a la propuesta planteada, sería en los siguientes términos: Punto número uno, lista de asistencia, Punto número dos, declaración del coro legal, Punto número tres, aprobación del orden del día, y punto número cuatro, presentación del informe de resultados de los cursos y talleres de verano 2026, a cargo del Instituto Vallartense de Cultura, Punto número cinco, asuntos generales, y punto número seis, cierre de la sesión; Damos cuenta de la presencia de la regidora Erika Yesenia García Rubio, bienvenida, regidora; Por lo anterior, pongo a su consideración, compañeras y compañeros regidores, el orden del día, el que he dado lectura, por lo que de no existir comentario u observación al respecto, lo estaré sometiendo a su aprobación, ¿Tiene algún comentario? Visto lo anterior, solicito a ustedes en votación económica, levanten la mano quienes estén a favor de esta propuesta del orden del día, a favor, cuatro, en contra, cero y abstención, cero, con cuatro votos a favor, cero en contra y cero abstenciones, se aprueba por mayoría de votos. -------------------------------------------------Continuando con el desahogo del orden del día, a continuación pasamos al punto número cuatro, relativo a la presentación del informe de resultados de los cursos y talleres de verano 2026 a cargo del Instituto Vallartense de Cultura, por lo anterior, solicito a ustedes, compañeros y regidoras, sirvan levantar la mano quienes estén a favor de otorgarle el uso de la voz a nuestro invitado especial antes mencionado, para que pueda presentar dicho informe; A favor, cuatro, en contra, cero y en abstención, cero, con cuatro votos a favor, cero en contra y cero abstenciones, se aprueba por mayoría simple de votos, vamos a dar inicio al informe del TUKY verano 2026, adelante, licenciado.</w:t>
      </w:r>
    </w:p>
    <w:p w14:paraId="47FFB1D9" w14:textId="44841D99" w:rsidR="00646B44" w:rsidRDefault="00646B44" w:rsidP="00646B44">
      <w:pPr>
        <w:jc w:val="both"/>
      </w:pPr>
      <w:r w:rsidRPr="009A3D93">
        <w:rPr>
          <w:rFonts w:ascii="Calibri" w:eastAsia="Calibri" w:hAnsi="Calibri" w:cs="Calibri"/>
          <w:b/>
          <w:bCs/>
          <w:sz w:val="24"/>
          <w:szCs w:val="24"/>
        </w:rPr>
        <w:t>LIC. EDUARDO MEJÍA REYES:</w:t>
      </w:r>
      <w:r w:rsidRPr="009A3D93">
        <w:rPr>
          <w:rFonts w:ascii="Calibri" w:eastAsia="Calibri" w:hAnsi="Calibri" w:cs="Calibri"/>
          <w:sz w:val="24"/>
          <w:szCs w:val="24"/>
        </w:rPr>
        <w:t xml:space="preserve"> </w:t>
      </w:r>
      <w:r>
        <w:rPr>
          <w:rFonts w:ascii="Calibri" w:eastAsia="Calibri" w:hAnsi="Calibri" w:cs="Calibri"/>
          <w:sz w:val="24"/>
          <w:szCs w:val="24"/>
        </w:rPr>
        <w:t xml:space="preserve">Muy buenas tardes a todos ustedes, agradecemos mucho la invitación de parte del Instituto Vallartense de Cultura y la coordinación académica que está bajo mi cargo, el presente informe atiende a la solicitud formulada el día 24 de agosto y con fundamento en las atribuciones de la Comisión Edilicia de Cultura y Derechos Culturales, se dará puntual cuenta del desarrollo, alcance e impacto del programa TUKY verano 2026, dentro del Estado General del programa, presentamos un resumen ejecutivo contando un total de participantes de 86, que van de las edades de 4 a 15 años, en dos sedes, las sedes son el Centro Cultural Cuale y el Centro Cultural El Pitillal, con una duración de tres semanas y un total de 12 talleres sin partidos, estas tres semanas fueron del 20 de julio al 7 de agosto y los cursos de verano pues tienen una validación de forma académica institucional en las artes y dentro de esta parte, se convocó a tres organismos públicos descentralizados, contando con una sinergia institucional, los cuales son el Instituto Vallartense de Cultura, en la parte del desarrollo creativo y emocional, el Consejo Municipal del Deporte, para la activación y la salud física y el Sistema DIF Municipal, para la integración social y familiar, </w:t>
      </w:r>
      <w:r>
        <w:rPr>
          <w:rFonts w:ascii="Calibri" w:eastAsia="Calibri" w:hAnsi="Calibri" w:cs="Calibri"/>
          <w:sz w:val="24"/>
          <w:szCs w:val="24"/>
        </w:rPr>
        <w:lastRenderedPageBreak/>
        <w:t xml:space="preserve">este modelo multidisciplinario da un aporte verdaderamente institucional de esfuerzos en conjunto de las tres dependencias; Dentro de la estructura académica, dentro de estas dos sedes antes mencionadas, se conformaron cuatro grupos, se les dio un nombre para poderlos identificar mejor, el primer grupo de 4 a 5 años es el grupo Semillitas, el grupo de 6 a 8 años es el grupo de Creadores y el grupo de 9 a 11 años, Talentos, de 12 a 15 años, Artistas, ambos centros culturales contaron con la misma estructura de grupos, dentro de los talleres impartidos, se dividieron por áreas de expresión, dentro de la iniciación, contamos con un taller que fue de iniciación al arte, en donde se estructuró un programa diseñado para pues justamente dar una introducción a lo que son las artes, desde lo que fue el tema de la prehistoria hasta la actualidad con diferentes partes artísticas o evoluciones artísticas, de ahí se hicieron talleres de expresión plástica, tales como dibujo y pintura, grabado y modelado en arcilla, en la expresión musical, contamos con el taller de canto y técnica vocal, elaboración de instrumentos con materiales reciclados y en la parte de expresión corporal y escénica, contamos con gimnasia lúdica, con ballet, elaboración de títeres, narración oral, actuación y comedia musical, cabe destacar que dentro del taller de iniciación al arte y el de comedia musical, fueron talleres de integración, en donde los cuatro grupos formaron parte del mismo taller en diferentes grupos, que fue de los cuatro a los ocho años, los primeros dos grupos juntos y de los nueve a los quince años, el siguiente grupo; Esto para conformar un resultado al final del término de los cursos de veranos, para elaborar una presentación grupal, la duración cronológica de las actividades tuvo una duración de tres semanas y con una presentación de clausura, donde se demostraron los aprendizajes ante los padres de familia, durante la semana uno, se trató de la exploración, fundamentos artísticos y dinámicas, justamente para esta integración grupal y espacial, que conocieran los talleres, fue una actividad de integración con los diferentes grupos y justamente para que los niños pudieran tener esta participación en conjunto, en la semana dos; Se desarrollaron las técnicas y habilidades dentro de los talleres, se crearon piezas individuales y se empezó el montaje de las coreografías para el evento de clausura; En la semana tres, que fue la última, se llevó a cabo la producción integradora, en la cual los grupos, tanto de Pitillal como de Cuale, empezaron a trabajar en conjunto en las diferentes sedes, el programa para el evento de clausura y conjuntarlo todo e integrarlos en una sola presentación, se hizo la curación de la galería plástica, que también fue un montaje que se llevó a cabo dentro del evento de clausura y el ensayo general para la última presentación, desde el día, como ya mencioné, 7 de agosto, que fue el último día, que fue viernes, se hizo el evento de clausura y se hizo la demostración de los aprendizajes ante las familias;  Es un pequeño video, (SE REPRODUCE VIDEO) colores, sombreros con flores, trajes rayados, tres y más chiflados, hacen acrobacias, </w:t>
      </w:r>
      <w:proofErr w:type="spellStart"/>
      <w:r>
        <w:rPr>
          <w:rFonts w:ascii="Calibri" w:eastAsia="Calibri" w:hAnsi="Calibri" w:cs="Calibri"/>
          <w:sz w:val="24"/>
          <w:szCs w:val="24"/>
        </w:rPr>
        <w:t>hulalá</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hulalá</w:t>
      </w:r>
      <w:proofErr w:type="spellEnd"/>
      <w:r>
        <w:rPr>
          <w:rFonts w:ascii="Calibri" w:eastAsia="Calibri" w:hAnsi="Calibri" w:cs="Calibri"/>
          <w:sz w:val="24"/>
          <w:szCs w:val="24"/>
        </w:rPr>
        <w:t xml:space="preserve">, hacen piruetas, </w:t>
      </w:r>
      <w:proofErr w:type="spellStart"/>
      <w:r>
        <w:rPr>
          <w:rFonts w:ascii="Calibri" w:eastAsia="Calibri" w:hAnsi="Calibri" w:cs="Calibri"/>
          <w:sz w:val="24"/>
          <w:szCs w:val="24"/>
        </w:rPr>
        <w:t>hulalá</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hulalá</w:t>
      </w:r>
      <w:proofErr w:type="spellEnd"/>
      <w:r>
        <w:rPr>
          <w:rFonts w:ascii="Calibri" w:eastAsia="Calibri" w:hAnsi="Calibri" w:cs="Calibri"/>
          <w:sz w:val="24"/>
          <w:szCs w:val="24"/>
        </w:rPr>
        <w:t xml:space="preserve"> (CONCLUYE VIEDO). Este video fue parte del primer día de las actividades, en donde se integraron los diferentes talleres que hubo en ese día y voy a explicar un poquito cómo funcionó la dinámica alrededor de las tres semanas en los dos centros culturales, aquí pongo un ejemplo de cómo fue la malla semanal de integración, que abarcó de las 8 de la mañana al mediodía, de lunes a viernes, en bloques de 50 minutos y con un receso intermedio, entonces, dentro de lo que son las actividades en este ejemplo de la estructuración semanal, podemos ver cómo se van integrando la parte de iniciación al arte, el taller de grabado, el de títeres, se contó con el taller de gimnasia, del cual estuvo a cargo el sistema, perdón, el COMUDE y de ahí la elaboración de la estructura pedagógica, que se llevó a cabo lunes, martes, miércoles hasta el viernes, se fue rotando en el siguiente centro cultural para no empalmar los talleres, al final, ambos centros culturales contaron con la misma programación, las mismas horas de activación de cada disciplina y justamente lo que se buscó fue que al final de las tres semanas pudieran tener un producto donde ellos pudieran demostrar lo aprendido dentro de las tres semanas de activación del curso de verano; La importancia del programa, pues bueno, justamente fue dentro de lo que pudimos investigar, pues la mitigación del retroceso cognitivo, ya que el programa se estructuró con bases pedagógicas para combatir la pérdida de aprendizaje en verano, lo cual brinda beneficios cognitivos, emocionales y sociales continuos durante la pausa escolar, dentro de las evidencias académicas, existe documentación de investigación que la pérdida estival equivale aproximadamente a un mes de avance escolar, con un efecto más pronunciado en el pensamiento crítico-matemático, los estudiantes de menores recursos retroceden más y se amplía más, la brecha entre estratos socioeconómicos, al ser un programa público y de acceso abierto, el TUKI Verano compensa la brecha que separa a las familias con capacidad </w:t>
      </w:r>
      <w:r>
        <w:rPr>
          <w:rFonts w:ascii="Calibri" w:eastAsia="Calibri" w:hAnsi="Calibri" w:cs="Calibri"/>
          <w:sz w:val="24"/>
          <w:szCs w:val="24"/>
        </w:rPr>
        <w:lastRenderedPageBreak/>
        <w:t xml:space="preserve">de acceder a cursos privados de aquellas que no lo tienen, esto funciona como un mecanismo directo de equidad educativa, y más allá de lo que es la recreación estival, se busca fomentar una política de desarrollo humano, en donde el pensamiento crítico y creativo, a través de la práctica artística sistemática, las y los menores acceden a un ecosistema seguro, que estimula la resolución de problemas, la sensibilidad emocional, desarrollando habilidades transferibles a ambos ámbitos de su vida escolar y social, dentro de esta misma política, se busca la prevención social y la reconstrucción del tejido comunitario, esto al ofrecer opciones de inmersión cultural durante las mañanas, el programa aleja a las infancias y juventudes de dinámicas de riesgo y se buscan estrategias materializadas en el derecho al descanso y a la participación en la vida cultural, fortalece además la equidad, los vínculos familiares y la identidad cultural local, esto alineado a los ejes de Puerto Común y Puerto Seguro del Plan Municipal de Desarrollo y Gobernanza 2024-2027. Al cierre, que fue el 7 de agosto, al cierre del programa, en el evento de clausura, se llevaron a cabo cuatro actividades en conjunto, con las tres dependencias, la cual fue una galería de expresión artística, donde los trabajos plásticos y visuales, se montaron en una galería abierta y se dio todo el trabajo realizado en los talleres, se llevó a cabo una activación deportiva, que fueron coordinadas por COMUDE, como parte del programa del cierre y las presentaciones del conjunto escénico, se llevaron a cabo coreografías de danza, una rutina de teatro y actuación, e interpretaciones del taller de canto y coro, al concluir el evento de clausura, se llevó a cabo un mensaje de valores familiares, ya que contábamos con la presencia de los padres de familia, para concluir con un mensaje del sistema DIF, dirigido a las familias, me voy a permitir poner algunos </w:t>
      </w:r>
      <w:proofErr w:type="spellStart"/>
      <w:r>
        <w:rPr>
          <w:rFonts w:ascii="Calibri" w:eastAsia="Calibri" w:hAnsi="Calibri" w:cs="Calibri"/>
          <w:sz w:val="24"/>
          <w:szCs w:val="24"/>
        </w:rPr>
        <w:t>videitos</w:t>
      </w:r>
      <w:proofErr w:type="spellEnd"/>
      <w:r>
        <w:rPr>
          <w:rFonts w:ascii="Calibri" w:eastAsia="Calibri" w:hAnsi="Calibri" w:cs="Calibri"/>
          <w:sz w:val="24"/>
          <w:szCs w:val="24"/>
        </w:rPr>
        <w:t xml:space="preserve">, hay unos que no tienen audio, pero es parte de la evidencia que logramos obtener, (SE REPRODUCEN VIDEOS) pues la verdad se ve bastante divertido, creo que es un espacio bastante agradable para los niños, es un espacio de esparcimiento y creo que se deberían de promover más espacios así, pues hoy en día, pues con todas las tecnologías, con toda la era de la modernidad, los niños suelen estar muy estancados en las casas, pensando todo el día un montón de cosas, entonces el hecho de que el gobierno brinde este tipo de espacios me parece extraordinario, creo que lo único que diría es que no se dejen de hacer este tipo de espacios o abrir este tipo de canales, para que los niños se sigan divirtiendo, es lo único (CONCLUYE VIDEO). Ahora un poco de las actividades que se llevaron a cabo, la verdad es que hubo mucha asistencia de los padres de familia, fue un evento pues emotivo, también el trabajo que hicieron los pequeños a lo largo de las tres semanas, realmente creo que el que ellos hayan tenido la oportunidad de compartir, de integrarse ellos como comunidad, pues creo que realza mucho el trabajo que se realizó y que realmente fue una propuesta de activación, tanto artística como deportiva, en conclusión, el </w:t>
      </w:r>
      <w:proofErr w:type="spellStart"/>
      <w:r>
        <w:rPr>
          <w:rFonts w:ascii="Calibri" w:eastAsia="Calibri" w:hAnsi="Calibri" w:cs="Calibri"/>
          <w:sz w:val="24"/>
          <w:szCs w:val="24"/>
        </w:rPr>
        <w:t>Tuquiverano</w:t>
      </w:r>
      <w:proofErr w:type="spellEnd"/>
      <w:r>
        <w:rPr>
          <w:rFonts w:ascii="Calibri" w:eastAsia="Calibri" w:hAnsi="Calibri" w:cs="Calibri"/>
          <w:sz w:val="24"/>
          <w:szCs w:val="24"/>
        </w:rPr>
        <w:t xml:space="preserve"> 2026 trasciende la simple recreación estival, consolidándose como una política pública de prevención social y desarrollo humano integral, sustentada en la articulación estratégica entre el Instituto de Artes y Cultura, el Consejo Municipal para el Deporte y el Sistema de DIF, en resumen, contamos con 86 participantes, con 12 talleres especializados, con tres instituciones articuladas y un evento comunitario de clausura; Muchas gracias por su atención y queda a la disposición de la comisión.</w:t>
      </w:r>
    </w:p>
    <w:p w14:paraId="3756ACA5" w14:textId="77777777" w:rsidR="00646B44" w:rsidRDefault="00646B44" w:rsidP="00646B44">
      <w:pPr>
        <w:jc w:val="both"/>
      </w:pPr>
      <w:r w:rsidRPr="00166C65">
        <w:rPr>
          <w:rFonts w:ascii="Calibri" w:eastAsia="Calibri" w:hAnsi="Calibri" w:cs="Calibri"/>
          <w:b/>
          <w:bCs/>
          <w:sz w:val="24"/>
          <w:szCs w:val="24"/>
        </w:rPr>
        <w:t xml:space="preserve">REGIDORA Q.F.B. MARÍA LAUREL CARRILLO VENTURA: </w:t>
      </w:r>
      <w:r>
        <w:rPr>
          <w:rFonts w:ascii="Calibri" w:eastAsia="Calibri" w:hAnsi="Calibri" w:cs="Calibri"/>
          <w:sz w:val="24"/>
          <w:szCs w:val="24"/>
        </w:rPr>
        <w:t>Muchas gracias, Muchas gracias licenciado Eduardo, compañeros regidores, ¿tienen algún comentario? ¿Tienen algún comentario? Adelante, regidor.</w:t>
      </w:r>
    </w:p>
    <w:p w14:paraId="132A157A" w14:textId="77777777" w:rsidR="00646B44" w:rsidRDefault="00646B44" w:rsidP="00646B44">
      <w:pPr>
        <w:jc w:val="both"/>
        <w:rPr>
          <w:rFonts w:ascii="Calibri" w:eastAsia="Calibri" w:hAnsi="Calibri" w:cs="Calibri"/>
          <w:sz w:val="24"/>
          <w:szCs w:val="24"/>
        </w:rPr>
      </w:pPr>
      <w:r w:rsidRPr="00166C65">
        <w:rPr>
          <w:rFonts w:ascii="Calibri" w:eastAsia="Calibri" w:hAnsi="Calibri" w:cs="Calibri"/>
          <w:b/>
          <w:bCs/>
          <w:sz w:val="24"/>
          <w:szCs w:val="24"/>
        </w:rPr>
        <w:t xml:space="preserve">REGIDOR ING. LUIS </w:t>
      </w:r>
      <w:r>
        <w:rPr>
          <w:rFonts w:ascii="Calibri" w:eastAsia="Calibri" w:hAnsi="Calibri" w:cs="Calibri"/>
          <w:b/>
          <w:bCs/>
          <w:sz w:val="24"/>
          <w:szCs w:val="24"/>
        </w:rPr>
        <w:t xml:space="preserve">JESÚS </w:t>
      </w:r>
      <w:r w:rsidRPr="00166C65">
        <w:rPr>
          <w:rFonts w:ascii="Calibri" w:eastAsia="Calibri" w:hAnsi="Calibri" w:cs="Calibri"/>
          <w:b/>
          <w:bCs/>
          <w:sz w:val="24"/>
          <w:szCs w:val="24"/>
        </w:rPr>
        <w:t>ESCOTO MARTINEZ:</w:t>
      </w:r>
      <w:r>
        <w:rPr>
          <w:rFonts w:ascii="Calibri" w:eastAsia="Calibri" w:hAnsi="Calibri" w:cs="Calibri"/>
          <w:sz w:val="24"/>
          <w:szCs w:val="24"/>
        </w:rPr>
        <w:t xml:space="preserve"> ¿Qué tal? Muy buenas tardes, días, tardes ya son, bueno, antes que nada, quisiera preguntarle aquí a nuestro compañero Eduardo, si los cursos de verano fueron totalmente del Instituto de Cultura, porque vi que ahí pusieron DIF y COMUDE, o también COMUDE hizo sus cursos de verano y también DIF hizo los suyos, ¿o fue en conjunto? </w:t>
      </w:r>
    </w:p>
    <w:p w14:paraId="5086B380" w14:textId="77777777" w:rsidR="00646B44" w:rsidRDefault="00646B44" w:rsidP="00646B44">
      <w:pPr>
        <w:jc w:val="both"/>
        <w:rPr>
          <w:rFonts w:ascii="Calibri" w:eastAsia="Calibri" w:hAnsi="Calibri" w:cs="Calibri"/>
          <w:sz w:val="24"/>
          <w:szCs w:val="24"/>
        </w:rPr>
      </w:pPr>
      <w:r w:rsidRPr="00166C65">
        <w:rPr>
          <w:rFonts w:ascii="Calibri" w:eastAsia="Calibri" w:hAnsi="Calibri" w:cs="Calibri"/>
          <w:b/>
          <w:bCs/>
          <w:sz w:val="24"/>
          <w:szCs w:val="24"/>
        </w:rPr>
        <w:t>LIC. EDUARDO MEJÍA REYES:</w:t>
      </w:r>
      <w:r w:rsidRPr="00166C65">
        <w:rPr>
          <w:rFonts w:ascii="Calibri" w:eastAsia="Calibri" w:hAnsi="Calibri" w:cs="Calibri"/>
          <w:sz w:val="24"/>
          <w:szCs w:val="24"/>
        </w:rPr>
        <w:t xml:space="preserve"> </w:t>
      </w:r>
      <w:r>
        <w:rPr>
          <w:rFonts w:ascii="Calibri" w:eastAsia="Calibri" w:hAnsi="Calibri" w:cs="Calibri"/>
          <w:sz w:val="24"/>
          <w:szCs w:val="24"/>
        </w:rPr>
        <w:t>El esfuerzo fue en conjunto, pero se llevaron a cabo en total de las tres dependencias, se integraron los talleres culturales dentro de los centros culturales, que fue Cuale y Pitillal, y ellos integraron uno completamente deportivo, con una integración de nuestra parte, una activación artística en su curso de verano, que fue en Bobadilla.</w:t>
      </w:r>
    </w:p>
    <w:p w14:paraId="5AA10898" w14:textId="77777777" w:rsidR="00646B44" w:rsidRDefault="00646B44" w:rsidP="00646B44">
      <w:pPr>
        <w:jc w:val="both"/>
        <w:rPr>
          <w:rFonts w:ascii="Calibri" w:eastAsia="Calibri" w:hAnsi="Calibri" w:cs="Calibri"/>
          <w:sz w:val="24"/>
          <w:szCs w:val="24"/>
        </w:rPr>
      </w:pPr>
      <w:r w:rsidRPr="00166C65">
        <w:rPr>
          <w:rFonts w:ascii="Calibri" w:eastAsia="Calibri" w:hAnsi="Calibri" w:cs="Calibri"/>
          <w:b/>
          <w:bCs/>
          <w:sz w:val="24"/>
          <w:szCs w:val="24"/>
        </w:rPr>
        <w:t xml:space="preserve">REGIDOR ING. LUIS </w:t>
      </w:r>
      <w:r>
        <w:rPr>
          <w:rFonts w:ascii="Calibri" w:eastAsia="Calibri" w:hAnsi="Calibri" w:cs="Calibri"/>
          <w:b/>
          <w:bCs/>
          <w:sz w:val="24"/>
          <w:szCs w:val="24"/>
        </w:rPr>
        <w:t xml:space="preserve">JESÚS </w:t>
      </w:r>
      <w:r w:rsidRPr="00166C65">
        <w:rPr>
          <w:rFonts w:ascii="Calibri" w:eastAsia="Calibri" w:hAnsi="Calibri" w:cs="Calibri"/>
          <w:b/>
          <w:bCs/>
          <w:sz w:val="24"/>
          <w:szCs w:val="24"/>
        </w:rPr>
        <w:t>ESCOTO MARTINEZ:</w:t>
      </w:r>
      <w:r>
        <w:rPr>
          <w:rFonts w:ascii="Calibri" w:eastAsia="Calibri" w:hAnsi="Calibri" w:cs="Calibri"/>
          <w:sz w:val="24"/>
          <w:szCs w:val="24"/>
        </w:rPr>
        <w:t xml:space="preserve"> Ok, entonces fueron 86 participantes, que fueron en ese entonces 86 alumnos los que hubo, bueno, personas que tomaron el curso de verano.</w:t>
      </w:r>
    </w:p>
    <w:p w14:paraId="6ED399EA" w14:textId="1F3FEF64" w:rsidR="00646B44" w:rsidRDefault="00646B44" w:rsidP="00646B44">
      <w:pPr>
        <w:jc w:val="both"/>
        <w:rPr>
          <w:rFonts w:ascii="Calibri" w:eastAsia="Calibri" w:hAnsi="Calibri" w:cs="Calibri"/>
          <w:sz w:val="24"/>
          <w:szCs w:val="24"/>
        </w:rPr>
      </w:pPr>
      <w:r w:rsidRPr="00166C65">
        <w:rPr>
          <w:rFonts w:ascii="Calibri" w:eastAsia="Calibri" w:hAnsi="Calibri" w:cs="Calibri"/>
          <w:b/>
          <w:bCs/>
          <w:sz w:val="24"/>
          <w:szCs w:val="24"/>
        </w:rPr>
        <w:t>LIC. EDUARDO MEJÍA REYES:</w:t>
      </w:r>
      <w:r w:rsidRPr="00166C65">
        <w:rPr>
          <w:rFonts w:ascii="Calibri" w:eastAsia="Calibri" w:hAnsi="Calibri" w:cs="Calibri"/>
          <w:sz w:val="24"/>
          <w:szCs w:val="24"/>
        </w:rPr>
        <w:t xml:space="preserve"> </w:t>
      </w:r>
      <w:r>
        <w:rPr>
          <w:rFonts w:ascii="Calibri" w:eastAsia="Calibri" w:hAnsi="Calibri" w:cs="Calibri"/>
          <w:sz w:val="24"/>
          <w:szCs w:val="24"/>
        </w:rPr>
        <w:t>Aja, en total.</w:t>
      </w:r>
    </w:p>
    <w:p w14:paraId="46C49906" w14:textId="77777777" w:rsidR="00646B44" w:rsidRDefault="00646B44" w:rsidP="00646B44">
      <w:pPr>
        <w:jc w:val="both"/>
      </w:pPr>
      <w:r w:rsidRPr="00166C65">
        <w:rPr>
          <w:rFonts w:ascii="Calibri" w:eastAsia="Calibri" w:hAnsi="Calibri" w:cs="Calibri"/>
          <w:b/>
          <w:bCs/>
          <w:sz w:val="24"/>
          <w:szCs w:val="24"/>
        </w:rPr>
        <w:lastRenderedPageBreak/>
        <w:t xml:space="preserve">REGIDOR ING. LUIS </w:t>
      </w:r>
      <w:r>
        <w:rPr>
          <w:rFonts w:ascii="Calibri" w:eastAsia="Calibri" w:hAnsi="Calibri" w:cs="Calibri"/>
          <w:b/>
          <w:bCs/>
          <w:sz w:val="24"/>
          <w:szCs w:val="24"/>
        </w:rPr>
        <w:t xml:space="preserve">JESÚS </w:t>
      </w:r>
      <w:r w:rsidRPr="00166C65">
        <w:rPr>
          <w:rFonts w:ascii="Calibri" w:eastAsia="Calibri" w:hAnsi="Calibri" w:cs="Calibri"/>
          <w:b/>
          <w:bCs/>
          <w:sz w:val="24"/>
          <w:szCs w:val="24"/>
        </w:rPr>
        <w:t>ESCOTO MARTINEZ:</w:t>
      </w:r>
      <w:r>
        <w:rPr>
          <w:rFonts w:ascii="Calibri" w:eastAsia="Calibri" w:hAnsi="Calibri" w:cs="Calibri"/>
          <w:sz w:val="24"/>
          <w:szCs w:val="24"/>
        </w:rPr>
        <w:t xml:space="preserve"> Por parte del Instituto, más aparte los que hizo COMUDE, este, vi ahí también que pusieron el Centro Cultural, el Cuale y el Pitillal, pero no integraron a la Lija, entonces no sé si la Lija no participó, y la biblioteca también, porque siempre, bueno, antes participaba la Lija, la biblioteca, el Cuale y el Centro Cultural del Pitillal.</w:t>
      </w:r>
    </w:p>
    <w:p w14:paraId="7F2F4E1F" w14:textId="77777777" w:rsidR="00646B44" w:rsidRDefault="00646B44" w:rsidP="00646B44">
      <w:pPr>
        <w:jc w:val="both"/>
        <w:rPr>
          <w:rFonts w:ascii="Calibri" w:eastAsia="Calibri" w:hAnsi="Calibri" w:cs="Calibri"/>
          <w:sz w:val="24"/>
          <w:szCs w:val="24"/>
        </w:rPr>
      </w:pPr>
      <w:r w:rsidRPr="00166C65">
        <w:rPr>
          <w:rFonts w:ascii="Calibri" w:eastAsia="Calibri" w:hAnsi="Calibri" w:cs="Calibri"/>
          <w:b/>
          <w:bCs/>
          <w:sz w:val="24"/>
          <w:szCs w:val="24"/>
        </w:rPr>
        <w:t>LIC. EDUARDO MEJÍA REYES:</w:t>
      </w:r>
      <w:r w:rsidRPr="00166C65">
        <w:rPr>
          <w:rFonts w:ascii="Calibri" w:eastAsia="Calibri" w:hAnsi="Calibri" w:cs="Calibri"/>
          <w:sz w:val="24"/>
          <w:szCs w:val="24"/>
        </w:rPr>
        <w:t xml:space="preserve"> </w:t>
      </w:r>
      <w:r>
        <w:rPr>
          <w:rFonts w:ascii="Calibri" w:eastAsia="Calibri" w:hAnsi="Calibri" w:cs="Calibri"/>
          <w:sz w:val="24"/>
          <w:szCs w:val="24"/>
        </w:rPr>
        <w:t xml:space="preserve">Sí, la Lija se iba a integrar originalmente, como se estaba planeando, con COMUDE, que iban a usar las áreas de deportes que ellos tienen en conjunto ahí en la Lija, pero al final, justamente como no hubo tanta asistencia como se había previsto, se decidió mantener los esfuerzos en una sola, este, en un solo lugar, que en este caso fue el de Bobadilla, y nosotros centralizarnos en lo que es Pitillal y Cuale, y sí, pues realmente fue de esa parte. </w:t>
      </w:r>
    </w:p>
    <w:p w14:paraId="54D4FE63" w14:textId="77777777" w:rsidR="00646B44" w:rsidRDefault="00646B44" w:rsidP="00646B44">
      <w:pPr>
        <w:jc w:val="both"/>
        <w:rPr>
          <w:rFonts w:ascii="Calibri" w:eastAsia="Calibri" w:hAnsi="Calibri" w:cs="Calibri"/>
          <w:sz w:val="24"/>
          <w:szCs w:val="24"/>
        </w:rPr>
      </w:pPr>
      <w:r w:rsidRPr="00166C65">
        <w:rPr>
          <w:rFonts w:ascii="Calibri" w:eastAsia="Calibri" w:hAnsi="Calibri" w:cs="Calibri"/>
          <w:b/>
          <w:bCs/>
          <w:sz w:val="24"/>
          <w:szCs w:val="24"/>
        </w:rPr>
        <w:t xml:space="preserve">REGIDOR ING. LUIS </w:t>
      </w:r>
      <w:r>
        <w:rPr>
          <w:rFonts w:ascii="Calibri" w:eastAsia="Calibri" w:hAnsi="Calibri" w:cs="Calibri"/>
          <w:b/>
          <w:bCs/>
          <w:sz w:val="24"/>
          <w:szCs w:val="24"/>
        </w:rPr>
        <w:t xml:space="preserve">JESÚS </w:t>
      </w:r>
      <w:r w:rsidRPr="00166C65">
        <w:rPr>
          <w:rFonts w:ascii="Calibri" w:eastAsia="Calibri" w:hAnsi="Calibri" w:cs="Calibri"/>
          <w:b/>
          <w:bCs/>
          <w:sz w:val="24"/>
          <w:szCs w:val="24"/>
        </w:rPr>
        <w:t>ESCOTO MARTINEZ:</w:t>
      </w:r>
      <w:r>
        <w:rPr>
          <w:rFonts w:ascii="Calibri" w:eastAsia="Calibri" w:hAnsi="Calibri" w:cs="Calibri"/>
          <w:sz w:val="24"/>
          <w:szCs w:val="24"/>
        </w:rPr>
        <w:t xml:space="preserve"> Y pues ya para cerrar, quisiera yo felicitarlos por el trabajo que están haciendo en general, y sobre todo ahorita lo que nos estás exponiendo, que son los cursos de verano, yo creo que es algo muy importante, porque es llevar la cultura a las colonias, es llevar que la cultura sea accesible para todos, y no sea en un solo rubro o que esté centralizada, sino lo que están haciendo en general con todos los eventos y lo que están haciendo con todas las actividades y sus programas, creo que la están descentralizando hacia las colonias, hacia la gente, y eso es bueno, porque la gente se merece tener cultura y tener acceso a la cultura, muchísimas felicidades, y creo que se puede dar muchísimo más, creo que hay muchas áreas de oportunidad que se pueden seguir creciendo todavía, tanto para los talleres, para los cursos de verano, y creo que cuentan con todo mi apoyo, y creo que también pues de la regidora, pues la regidora yo la veo que está ahí siempre con ustedes, pues ella es la presidenta de esta comisión, y pues de mi parte cuentan con todo el apoyo. </w:t>
      </w:r>
    </w:p>
    <w:p w14:paraId="0A2FF103" w14:textId="77777777" w:rsidR="00646B44" w:rsidRDefault="00646B44" w:rsidP="00646B44">
      <w:pPr>
        <w:jc w:val="both"/>
      </w:pPr>
      <w:r w:rsidRPr="00166C65">
        <w:rPr>
          <w:rFonts w:ascii="Calibri" w:eastAsia="Calibri" w:hAnsi="Calibri" w:cs="Calibri"/>
          <w:b/>
          <w:bCs/>
          <w:sz w:val="24"/>
          <w:szCs w:val="24"/>
        </w:rPr>
        <w:t>LIC. EDUARDO MEJÍA REYES:</w:t>
      </w:r>
      <w:r w:rsidRPr="00166C65">
        <w:rPr>
          <w:rFonts w:ascii="Calibri" w:eastAsia="Calibri" w:hAnsi="Calibri" w:cs="Calibri"/>
          <w:sz w:val="24"/>
          <w:szCs w:val="24"/>
        </w:rPr>
        <w:t xml:space="preserve"> </w:t>
      </w:r>
      <w:r>
        <w:rPr>
          <w:rFonts w:ascii="Calibri" w:eastAsia="Calibri" w:hAnsi="Calibri" w:cs="Calibri"/>
          <w:sz w:val="24"/>
          <w:szCs w:val="24"/>
        </w:rPr>
        <w:t>Muchísimas gracias.</w:t>
      </w:r>
    </w:p>
    <w:p w14:paraId="6C3DB9C8" w14:textId="77777777" w:rsidR="00646B44" w:rsidRDefault="00646B44" w:rsidP="00646B44">
      <w:pPr>
        <w:jc w:val="both"/>
        <w:rPr>
          <w:rFonts w:ascii="Calibri" w:eastAsia="Calibri" w:hAnsi="Calibri" w:cs="Calibri"/>
          <w:sz w:val="24"/>
          <w:szCs w:val="24"/>
        </w:rPr>
      </w:pPr>
      <w:r w:rsidRPr="00D72589">
        <w:rPr>
          <w:rFonts w:ascii="Calibri" w:eastAsia="Calibri" w:hAnsi="Calibri" w:cs="Calibri"/>
          <w:b/>
          <w:bCs/>
          <w:sz w:val="24"/>
          <w:szCs w:val="24"/>
        </w:rPr>
        <w:t xml:space="preserve">REGIDOR Q.F.B. MARÍA LAUREL CARRILLO VENTURA: </w:t>
      </w:r>
      <w:r>
        <w:rPr>
          <w:rFonts w:ascii="Calibri" w:eastAsia="Calibri" w:hAnsi="Calibri" w:cs="Calibri"/>
          <w:sz w:val="24"/>
          <w:szCs w:val="24"/>
        </w:rPr>
        <w:t xml:space="preserve">Gracias, Regidor, yo tuve la oportunidad de darme una vuelta a las actividades que estuvieron ahí en el Pitillal, en el Centro Cultural, y la verdad que me dio mucho gusto ver la carita de los niños felices, también mi sobrinito/nieto tuvo la oportunidad de participar, él estuvo allá en el Instituto Vallartense de Cultura, y llegaba emocionadísimo de todo lo que estaban haciendo en su taller que le tocó, y sólo que dijo, ¡ay, pero ya se terminó! Entonces, creo que es importante motivar desde esos talleres a todos los niños de Puerto Vallarta, y que se esté descentralizando este tipo de actividades, que no solamente sea en el Centro Cultural, sino que sea en todas las áreas que tenemos de Puerto Vallarta, y pudiera ser también que se llevaran a las Juntas e Ixtapa en un siguiente año. Pues agradecer profundamente la valiosa presencia del licenciado Eduardo Mejía del Instituto Vallartense de Cultura, con la presentación de este informe tan completo de los cursos y talleres de verano, reconozco el gran esfuerzo, la dedicación y el compromiso que han venido demostrando que la cultura no sólo es recreación, sino una herramienta transformadora e indispensable, las actividades artísticas y culturales que hoy nos reporta, impactan de manera directa en el desarrollo integral de nuestras niñas, niños y adolescentes, brindándoles espacios seguros, constructivos y llenos de inspiración para descubrir su potencial, sigamos impulsando y respaldando este tipo de iniciativas que fortalecen el tejido social desde la raíz. Muchas gracias licenciado Eduardo por su gran labor y por sembrar arte y esperanza en la niñez y juventud vallartense, de verdad muchas gracias, yo sí me siento muy comprometida con este tema de la cultura que se descentralice, que no solamente sea en el instituto, porque hay muchos niños que requieren este tipo de actividades. Pues muchas gracias. </w:t>
      </w:r>
    </w:p>
    <w:p w14:paraId="170D289E" w14:textId="77777777" w:rsidR="00646B44" w:rsidRDefault="00646B44" w:rsidP="00646B44">
      <w:pPr>
        <w:jc w:val="both"/>
      </w:pPr>
      <w:r w:rsidRPr="00166C65">
        <w:rPr>
          <w:rFonts w:ascii="Calibri" w:eastAsia="Calibri" w:hAnsi="Calibri" w:cs="Calibri"/>
          <w:b/>
          <w:bCs/>
          <w:sz w:val="24"/>
          <w:szCs w:val="24"/>
        </w:rPr>
        <w:t>LIC. EDUARDO MEJÍA REYES:</w:t>
      </w:r>
      <w:r w:rsidRPr="00166C65">
        <w:rPr>
          <w:rFonts w:ascii="Calibri" w:eastAsia="Calibri" w:hAnsi="Calibri" w:cs="Calibri"/>
          <w:sz w:val="24"/>
          <w:szCs w:val="24"/>
        </w:rPr>
        <w:t xml:space="preserve"> </w:t>
      </w:r>
      <w:r>
        <w:rPr>
          <w:rFonts w:ascii="Calibri" w:eastAsia="Calibri" w:hAnsi="Calibri" w:cs="Calibri"/>
          <w:sz w:val="24"/>
          <w:szCs w:val="24"/>
        </w:rPr>
        <w:t>Muchas gracias a todos ustedes también por la invitación.</w:t>
      </w:r>
    </w:p>
    <w:p w14:paraId="6EDBEBB8" w14:textId="77777777" w:rsidR="00646B44" w:rsidRDefault="00646B44" w:rsidP="00646B44">
      <w:pPr>
        <w:jc w:val="both"/>
        <w:rPr>
          <w:rFonts w:ascii="Calibri" w:eastAsia="Calibri" w:hAnsi="Calibri" w:cs="Calibri"/>
          <w:sz w:val="24"/>
          <w:szCs w:val="24"/>
        </w:rPr>
      </w:pPr>
      <w:r w:rsidRPr="00D72589">
        <w:rPr>
          <w:rFonts w:ascii="Calibri" w:eastAsia="Calibri" w:hAnsi="Calibri" w:cs="Calibri"/>
          <w:b/>
          <w:bCs/>
          <w:sz w:val="24"/>
          <w:szCs w:val="24"/>
        </w:rPr>
        <w:t xml:space="preserve">REGIDOR Q.F.B. MARÍA LAUREL CARRILLO VENTURA: </w:t>
      </w:r>
      <w:r>
        <w:rPr>
          <w:rFonts w:ascii="Calibri" w:eastAsia="Calibri" w:hAnsi="Calibri" w:cs="Calibri"/>
          <w:sz w:val="24"/>
          <w:szCs w:val="24"/>
        </w:rPr>
        <w:t xml:space="preserve">Continuando con el apartado de asuntos generales, si alguien tiene algún asunto general que tratar; ---------------------------------Bueno, no habiendo más asuntos que tratar, declaro formalmente clausurada la presente sesión de la Comisión </w:t>
      </w:r>
      <w:proofErr w:type="gramStart"/>
      <w:r>
        <w:rPr>
          <w:rFonts w:ascii="Calibri" w:eastAsia="Calibri" w:hAnsi="Calibri" w:cs="Calibri"/>
          <w:sz w:val="24"/>
          <w:szCs w:val="24"/>
        </w:rPr>
        <w:t>Edilicia</w:t>
      </w:r>
      <w:proofErr w:type="gramEnd"/>
      <w:r>
        <w:rPr>
          <w:rFonts w:ascii="Calibri" w:eastAsia="Calibri" w:hAnsi="Calibri" w:cs="Calibri"/>
          <w:sz w:val="24"/>
          <w:szCs w:val="24"/>
        </w:rPr>
        <w:t xml:space="preserve"> de Cultura y Derechos Culturales, siendo las 12 horas con 43 minutos, del día miércoles 2 de septiembre del año 2026. Muchas gracias a todos los presentes y los invito aquí a que nos tomemos una foto todos.</w:t>
      </w:r>
    </w:p>
    <w:p w14:paraId="05EEE623" w14:textId="77777777" w:rsidR="00646B44" w:rsidRDefault="00646B44" w:rsidP="00646B44">
      <w:pPr>
        <w:jc w:val="both"/>
        <w:rPr>
          <w:rFonts w:ascii="Calibri" w:eastAsia="Calibri" w:hAnsi="Calibri" w:cs="Calibri"/>
          <w:sz w:val="24"/>
          <w:szCs w:val="24"/>
        </w:rPr>
      </w:pPr>
    </w:p>
    <w:p w14:paraId="38FF7C98" w14:textId="77777777" w:rsidR="00646B44" w:rsidRDefault="00646B44" w:rsidP="00646B44">
      <w:pPr>
        <w:jc w:val="both"/>
        <w:rPr>
          <w:rFonts w:ascii="Calibri" w:eastAsia="Calibri" w:hAnsi="Calibri" w:cs="Calibri"/>
          <w:sz w:val="24"/>
          <w:szCs w:val="24"/>
        </w:rPr>
      </w:pPr>
    </w:p>
    <w:p w14:paraId="3C5BAFAE" w14:textId="72CF8859" w:rsidR="00646B44" w:rsidRDefault="00646B44" w:rsidP="00646B44">
      <w:pPr>
        <w:jc w:val="both"/>
        <w:rPr>
          <w:rFonts w:ascii="Calibri" w:eastAsia="Calibri" w:hAnsi="Calibri" w:cs="Calibri"/>
          <w:sz w:val="24"/>
          <w:szCs w:val="24"/>
        </w:rPr>
      </w:pPr>
    </w:p>
    <w:p w14:paraId="1EAEA0F1" w14:textId="2C60F287" w:rsidR="00646B44" w:rsidRDefault="00646B44" w:rsidP="00646B44">
      <w:pPr>
        <w:jc w:val="both"/>
        <w:rPr>
          <w:rFonts w:ascii="Calibri" w:eastAsia="Calibri" w:hAnsi="Calibri" w:cs="Calibri"/>
          <w:sz w:val="24"/>
          <w:szCs w:val="24"/>
        </w:rPr>
      </w:pPr>
    </w:p>
    <w:p w14:paraId="1E44E8A1" w14:textId="549D3C2F" w:rsidR="00646B44" w:rsidRDefault="00646B44" w:rsidP="00646B44">
      <w:pPr>
        <w:jc w:val="both"/>
        <w:rPr>
          <w:rFonts w:ascii="Calibri" w:eastAsia="Calibri" w:hAnsi="Calibri" w:cs="Calibri"/>
          <w:sz w:val="24"/>
          <w:szCs w:val="24"/>
        </w:rPr>
      </w:pPr>
    </w:p>
    <w:p w14:paraId="2F1AACCB" w14:textId="2D63B9CB" w:rsidR="00646B44" w:rsidRDefault="00646B44" w:rsidP="00646B44">
      <w:pPr>
        <w:jc w:val="both"/>
        <w:rPr>
          <w:rFonts w:ascii="Calibri" w:eastAsia="Calibri" w:hAnsi="Calibri" w:cs="Calibri"/>
          <w:sz w:val="24"/>
          <w:szCs w:val="24"/>
        </w:rPr>
      </w:pPr>
    </w:p>
    <w:p w14:paraId="65DB769D" w14:textId="2F624505" w:rsidR="00646B44" w:rsidRDefault="00646B44" w:rsidP="00646B44">
      <w:pPr>
        <w:jc w:val="both"/>
        <w:rPr>
          <w:rFonts w:ascii="Calibri" w:eastAsia="Calibri" w:hAnsi="Calibri" w:cs="Calibri"/>
          <w:sz w:val="24"/>
          <w:szCs w:val="24"/>
        </w:rPr>
      </w:pPr>
    </w:p>
    <w:p w14:paraId="6549269A" w14:textId="77777777" w:rsidR="00646B44" w:rsidRDefault="00646B44" w:rsidP="00646B44">
      <w:pPr>
        <w:jc w:val="both"/>
        <w:rPr>
          <w:rFonts w:ascii="Calibri" w:eastAsia="Calibri" w:hAnsi="Calibri" w:cs="Calibri"/>
          <w:sz w:val="24"/>
          <w:szCs w:val="24"/>
        </w:rPr>
      </w:pPr>
    </w:p>
    <w:p w14:paraId="246F8599" w14:textId="77777777" w:rsidR="00646B44" w:rsidRDefault="00646B44" w:rsidP="00646B44">
      <w:pPr>
        <w:jc w:val="both"/>
        <w:rPr>
          <w:rFonts w:ascii="Calibri" w:eastAsia="Calibri" w:hAnsi="Calibri" w:cs="Calibri"/>
          <w:sz w:val="24"/>
          <w:szCs w:val="24"/>
        </w:rPr>
      </w:pPr>
    </w:p>
    <w:p w14:paraId="6564FAD3" w14:textId="77777777" w:rsidR="00646B44" w:rsidRDefault="00646B44" w:rsidP="00646B44">
      <w:pPr>
        <w:jc w:val="center"/>
        <w:rPr>
          <w:rFonts w:ascii="Calibri" w:eastAsia="Calibri" w:hAnsi="Calibri" w:cs="Calibri"/>
          <w:sz w:val="24"/>
          <w:szCs w:val="24"/>
        </w:rPr>
      </w:pPr>
      <w:r>
        <w:rPr>
          <w:rFonts w:ascii="Calibri" w:eastAsia="Calibri" w:hAnsi="Calibri" w:cs="Calibri"/>
          <w:sz w:val="24"/>
          <w:szCs w:val="24"/>
        </w:rPr>
        <w:t>________________________________________</w:t>
      </w:r>
    </w:p>
    <w:p w14:paraId="6DF74BFD" w14:textId="77777777" w:rsidR="00646B44" w:rsidRPr="001F6BE9" w:rsidRDefault="00646B44" w:rsidP="00646B44">
      <w:pPr>
        <w:jc w:val="center"/>
        <w:rPr>
          <w:rFonts w:ascii="Calibri" w:eastAsia="Calibri" w:hAnsi="Calibri" w:cs="Calibri"/>
          <w:b/>
          <w:bCs/>
          <w:sz w:val="24"/>
          <w:szCs w:val="24"/>
        </w:rPr>
      </w:pPr>
      <w:r w:rsidRPr="001F6BE9">
        <w:rPr>
          <w:rFonts w:ascii="Calibri" w:eastAsia="Calibri" w:hAnsi="Calibri" w:cs="Calibri"/>
          <w:b/>
          <w:bCs/>
          <w:sz w:val="24"/>
          <w:szCs w:val="24"/>
        </w:rPr>
        <w:t>Q.F.B. María Laurel Carrillo Ventura</w:t>
      </w:r>
    </w:p>
    <w:p w14:paraId="432B12DC" w14:textId="77777777" w:rsidR="00646B44" w:rsidRDefault="00646B44" w:rsidP="00646B44">
      <w:pPr>
        <w:jc w:val="center"/>
        <w:rPr>
          <w:rFonts w:ascii="Calibri" w:eastAsia="Calibri" w:hAnsi="Calibri" w:cs="Calibri"/>
          <w:sz w:val="24"/>
          <w:szCs w:val="24"/>
        </w:rPr>
      </w:pPr>
      <w:r>
        <w:rPr>
          <w:rFonts w:ascii="Calibri" w:eastAsia="Calibri" w:hAnsi="Calibri" w:cs="Calibri"/>
          <w:sz w:val="24"/>
          <w:szCs w:val="24"/>
        </w:rPr>
        <w:t xml:space="preserve">Regidora </w:t>
      </w:r>
      <w:proofErr w:type="gramStart"/>
      <w:r>
        <w:rPr>
          <w:rFonts w:ascii="Calibri" w:eastAsia="Calibri" w:hAnsi="Calibri" w:cs="Calibri"/>
          <w:sz w:val="24"/>
          <w:szCs w:val="24"/>
        </w:rPr>
        <w:t>Presidenta</w:t>
      </w:r>
      <w:proofErr w:type="gramEnd"/>
      <w:r>
        <w:rPr>
          <w:rFonts w:ascii="Calibri" w:eastAsia="Calibri" w:hAnsi="Calibri" w:cs="Calibri"/>
          <w:sz w:val="24"/>
          <w:szCs w:val="24"/>
        </w:rPr>
        <w:t xml:space="preserve"> de la Comisión Edilicia de Cultura y Derechos Culturales</w:t>
      </w:r>
    </w:p>
    <w:p w14:paraId="667F55C4" w14:textId="77777777" w:rsidR="00646B44" w:rsidRDefault="00646B44" w:rsidP="00646B44">
      <w:pPr>
        <w:jc w:val="center"/>
        <w:rPr>
          <w:rFonts w:ascii="Calibri" w:eastAsia="Calibri" w:hAnsi="Calibri" w:cs="Calibri"/>
          <w:sz w:val="24"/>
          <w:szCs w:val="24"/>
        </w:rPr>
      </w:pPr>
    </w:p>
    <w:p w14:paraId="3E0A23DC" w14:textId="1AB37310" w:rsidR="00646B44" w:rsidRDefault="00646B44" w:rsidP="00646B44">
      <w:pPr>
        <w:jc w:val="center"/>
        <w:rPr>
          <w:rFonts w:ascii="Calibri" w:eastAsia="Calibri" w:hAnsi="Calibri" w:cs="Calibri"/>
          <w:sz w:val="24"/>
          <w:szCs w:val="24"/>
        </w:rPr>
      </w:pPr>
    </w:p>
    <w:p w14:paraId="7151F856" w14:textId="70B0FF0A" w:rsidR="00646B44" w:rsidRDefault="00646B44" w:rsidP="00646B44">
      <w:pPr>
        <w:jc w:val="center"/>
        <w:rPr>
          <w:rFonts w:ascii="Calibri" w:eastAsia="Calibri" w:hAnsi="Calibri" w:cs="Calibri"/>
          <w:sz w:val="24"/>
          <w:szCs w:val="24"/>
        </w:rPr>
      </w:pPr>
    </w:p>
    <w:p w14:paraId="7CB49F89" w14:textId="77777777" w:rsidR="00646B44" w:rsidRDefault="00646B44" w:rsidP="00646B44">
      <w:pPr>
        <w:jc w:val="center"/>
        <w:rPr>
          <w:rFonts w:ascii="Calibri" w:eastAsia="Calibri" w:hAnsi="Calibri" w:cs="Calibri"/>
          <w:sz w:val="24"/>
          <w:szCs w:val="24"/>
        </w:rPr>
        <w:sectPr w:rsidR="00646B44" w:rsidSect="00646B44">
          <w:headerReference w:type="default" r:id="rId7"/>
          <w:pgSz w:w="12240" w:h="20160" w:code="5"/>
          <w:pgMar w:top="1417" w:right="1701" w:bottom="1417" w:left="1701" w:header="708" w:footer="708" w:gutter="0"/>
          <w:cols w:space="708"/>
          <w:docGrid w:linePitch="360"/>
        </w:sectPr>
      </w:pPr>
    </w:p>
    <w:p w14:paraId="260E78BA" w14:textId="439315B5" w:rsidR="00646B44" w:rsidRDefault="00646B44" w:rsidP="00646B44">
      <w:pPr>
        <w:jc w:val="center"/>
        <w:rPr>
          <w:rFonts w:ascii="Calibri" w:eastAsia="Calibri" w:hAnsi="Calibri" w:cs="Calibri"/>
          <w:sz w:val="24"/>
          <w:szCs w:val="24"/>
        </w:rPr>
      </w:pPr>
    </w:p>
    <w:p w14:paraId="143A4E31" w14:textId="77777777" w:rsidR="00646B44" w:rsidRDefault="00646B44" w:rsidP="00646B44">
      <w:pPr>
        <w:jc w:val="center"/>
        <w:rPr>
          <w:rFonts w:ascii="Calibri" w:eastAsia="Calibri" w:hAnsi="Calibri" w:cs="Calibri"/>
          <w:sz w:val="24"/>
          <w:szCs w:val="24"/>
        </w:rPr>
      </w:pPr>
    </w:p>
    <w:p w14:paraId="1BD66061" w14:textId="77777777" w:rsidR="00646B44" w:rsidRDefault="00646B44" w:rsidP="00646B44">
      <w:pPr>
        <w:jc w:val="center"/>
        <w:rPr>
          <w:rFonts w:ascii="Calibri" w:eastAsia="Calibri" w:hAnsi="Calibri" w:cs="Calibri"/>
          <w:sz w:val="24"/>
          <w:szCs w:val="24"/>
        </w:rPr>
      </w:pPr>
    </w:p>
    <w:p w14:paraId="559CF830" w14:textId="77777777" w:rsidR="00646B44" w:rsidRDefault="00646B44" w:rsidP="00646B44">
      <w:pPr>
        <w:jc w:val="center"/>
        <w:rPr>
          <w:rFonts w:ascii="Calibri" w:eastAsia="Calibri" w:hAnsi="Calibri" w:cs="Calibri"/>
          <w:sz w:val="24"/>
          <w:szCs w:val="24"/>
        </w:rPr>
        <w:sectPr w:rsidR="00646B44" w:rsidSect="00646B44">
          <w:type w:val="continuous"/>
          <w:pgSz w:w="12240" w:h="20160" w:code="5"/>
          <w:pgMar w:top="1417" w:right="1701" w:bottom="1417" w:left="1701" w:header="708" w:footer="708" w:gutter="0"/>
          <w:cols w:num="2" w:space="708"/>
          <w:docGrid w:linePitch="360"/>
        </w:sectPr>
      </w:pPr>
    </w:p>
    <w:p w14:paraId="52BB04DB" w14:textId="1D6F65B1" w:rsidR="00646B44" w:rsidRDefault="00646B44" w:rsidP="00646B44">
      <w:pPr>
        <w:jc w:val="center"/>
        <w:rPr>
          <w:rFonts w:ascii="Calibri" w:eastAsia="Calibri" w:hAnsi="Calibri" w:cs="Calibri"/>
          <w:sz w:val="24"/>
          <w:szCs w:val="24"/>
        </w:rPr>
      </w:pPr>
      <w:r>
        <w:rPr>
          <w:rFonts w:ascii="Calibri" w:eastAsia="Calibri" w:hAnsi="Calibri" w:cs="Calibri"/>
          <w:sz w:val="24"/>
          <w:szCs w:val="24"/>
        </w:rPr>
        <w:t>__________________________________</w:t>
      </w:r>
    </w:p>
    <w:p w14:paraId="6BB63653" w14:textId="77777777" w:rsidR="00646B44" w:rsidRPr="001F6BE9" w:rsidRDefault="00646B44" w:rsidP="00646B44">
      <w:pPr>
        <w:jc w:val="center"/>
        <w:rPr>
          <w:rFonts w:ascii="Calibri" w:eastAsia="Calibri" w:hAnsi="Calibri" w:cs="Calibri"/>
          <w:b/>
          <w:bCs/>
          <w:sz w:val="24"/>
          <w:szCs w:val="24"/>
        </w:rPr>
      </w:pPr>
      <w:r w:rsidRPr="001F6BE9">
        <w:rPr>
          <w:rFonts w:ascii="Calibri" w:eastAsia="Calibri" w:hAnsi="Calibri" w:cs="Calibri"/>
          <w:b/>
          <w:bCs/>
          <w:sz w:val="24"/>
          <w:szCs w:val="24"/>
        </w:rPr>
        <w:t>C. Erika Yesenia García Rubio</w:t>
      </w:r>
    </w:p>
    <w:p w14:paraId="484EF627" w14:textId="3859425B" w:rsidR="00646B44" w:rsidRDefault="00646B44" w:rsidP="00646B44">
      <w:pPr>
        <w:jc w:val="center"/>
        <w:rPr>
          <w:rFonts w:ascii="Calibri" w:eastAsia="Calibri" w:hAnsi="Calibri" w:cs="Calibri"/>
          <w:sz w:val="24"/>
          <w:szCs w:val="24"/>
        </w:rPr>
      </w:pPr>
      <w:r>
        <w:rPr>
          <w:rFonts w:ascii="Calibri" w:eastAsia="Calibri" w:hAnsi="Calibri" w:cs="Calibri"/>
          <w:sz w:val="24"/>
          <w:szCs w:val="24"/>
        </w:rPr>
        <w:t xml:space="preserve">Regidora Colegiada de la Comisión </w:t>
      </w:r>
      <w:proofErr w:type="gramStart"/>
      <w:r>
        <w:rPr>
          <w:rFonts w:ascii="Calibri" w:eastAsia="Calibri" w:hAnsi="Calibri" w:cs="Calibri"/>
          <w:sz w:val="24"/>
          <w:szCs w:val="24"/>
        </w:rPr>
        <w:t>Edilicia</w:t>
      </w:r>
      <w:proofErr w:type="gramEnd"/>
      <w:r>
        <w:rPr>
          <w:rFonts w:ascii="Calibri" w:eastAsia="Calibri" w:hAnsi="Calibri" w:cs="Calibri"/>
          <w:sz w:val="24"/>
          <w:szCs w:val="24"/>
        </w:rPr>
        <w:t xml:space="preserve"> de Cultura y Derechos Culturales</w:t>
      </w:r>
    </w:p>
    <w:p w14:paraId="53537300" w14:textId="436FADF4" w:rsidR="00646B44" w:rsidRDefault="00646B44" w:rsidP="00646B44">
      <w:pPr>
        <w:jc w:val="center"/>
        <w:rPr>
          <w:rFonts w:ascii="Calibri" w:eastAsia="Calibri" w:hAnsi="Calibri" w:cs="Calibri"/>
          <w:sz w:val="24"/>
          <w:szCs w:val="24"/>
        </w:rPr>
      </w:pPr>
    </w:p>
    <w:p w14:paraId="2E713326" w14:textId="47C3F38C" w:rsidR="00646B44" w:rsidRDefault="00646B44" w:rsidP="00646B44">
      <w:pPr>
        <w:jc w:val="center"/>
        <w:rPr>
          <w:rFonts w:ascii="Calibri" w:eastAsia="Calibri" w:hAnsi="Calibri" w:cs="Calibri"/>
          <w:sz w:val="24"/>
          <w:szCs w:val="24"/>
        </w:rPr>
      </w:pPr>
    </w:p>
    <w:p w14:paraId="43632B49" w14:textId="4E8058CD" w:rsidR="00646B44" w:rsidRDefault="00646B44" w:rsidP="00646B44">
      <w:pPr>
        <w:jc w:val="center"/>
        <w:rPr>
          <w:rFonts w:ascii="Calibri" w:eastAsia="Calibri" w:hAnsi="Calibri" w:cs="Calibri"/>
          <w:sz w:val="24"/>
          <w:szCs w:val="24"/>
        </w:rPr>
      </w:pPr>
    </w:p>
    <w:p w14:paraId="2CDB7CAD" w14:textId="7B4AC845" w:rsidR="00646B44" w:rsidRDefault="00646B44" w:rsidP="00646B44">
      <w:pPr>
        <w:jc w:val="center"/>
        <w:rPr>
          <w:rFonts w:ascii="Calibri" w:eastAsia="Calibri" w:hAnsi="Calibri" w:cs="Calibri"/>
          <w:sz w:val="24"/>
          <w:szCs w:val="24"/>
        </w:rPr>
      </w:pPr>
    </w:p>
    <w:p w14:paraId="7EF1ED95" w14:textId="22346A56" w:rsidR="00646B44" w:rsidRDefault="00646B44" w:rsidP="00646B44">
      <w:pPr>
        <w:jc w:val="center"/>
        <w:rPr>
          <w:rFonts w:ascii="Calibri" w:eastAsia="Calibri" w:hAnsi="Calibri" w:cs="Calibri"/>
          <w:sz w:val="24"/>
          <w:szCs w:val="24"/>
        </w:rPr>
      </w:pPr>
    </w:p>
    <w:p w14:paraId="662379DB" w14:textId="77777777" w:rsidR="00646B44" w:rsidRDefault="00646B44" w:rsidP="00646B44">
      <w:pPr>
        <w:jc w:val="center"/>
        <w:rPr>
          <w:rFonts w:ascii="Calibri" w:eastAsia="Calibri" w:hAnsi="Calibri" w:cs="Calibri"/>
          <w:sz w:val="24"/>
          <w:szCs w:val="24"/>
        </w:rPr>
      </w:pPr>
      <w:r>
        <w:rPr>
          <w:rFonts w:ascii="Calibri" w:eastAsia="Calibri" w:hAnsi="Calibri" w:cs="Calibri"/>
          <w:sz w:val="24"/>
          <w:szCs w:val="24"/>
        </w:rPr>
        <w:t>__________________________________</w:t>
      </w:r>
    </w:p>
    <w:p w14:paraId="7A06A809" w14:textId="77777777" w:rsidR="00646B44" w:rsidRDefault="00646B44" w:rsidP="00646B44">
      <w:pPr>
        <w:jc w:val="center"/>
        <w:rPr>
          <w:rFonts w:ascii="Calibri" w:eastAsia="Calibri" w:hAnsi="Calibri" w:cs="Calibri"/>
          <w:sz w:val="24"/>
          <w:szCs w:val="24"/>
        </w:rPr>
      </w:pPr>
      <w:r>
        <w:rPr>
          <w:rFonts w:ascii="Calibri" w:eastAsia="Calibri" w:hAnsi="Calibri" w:cs="Calibri"/>
          <w:b/>
          <w:bCs/>
          <w:sz w:val="24"/>
          <w:szCs w:val="24"/>
        </w:rPr>
        <w:t>Ing. Luis Jesús Escoto Martínez</w:t>
      </w:r>
    </w:p>
    <w:p w14:paraId="6C696D88" w14:textId="021FAC73" w:rsidR="00646B44" w:rsidRDefault="00646B44" w:rsidP="00646B44">
      <w:pPr>
        <w:jc w:val="center"/>
        <w:rPr>
          <w:rFonts w:ascii="Calibri" w:eastAsia="Calibri" w:hAnsi="Calibri" w:cs="Calibri"/>
          <w:sz w:val="24"/>
          <w:szCs w:val="24"/>
        </w:rPr>
      </w:pPr>
      <w:r>
        <w:rPr>
          <w:rFonts w:ascii="Calibri" w:eastAsia="Calibri" w:hAnsi="Calibri" w:cs="Calibri"/>
          <w:sz w:val="24"/>
          <w:szCs w:val="24"/>
        </w:rPr>
        <w:t xml:space="preserve">Regidor Colegiado de la Comisión </w:t>
      </w:r>
      <w:proofErr w:type="gramStart"/>
      <w:r>
        <w:rPr>
          <w:rFonts w:ascii="Calibri" w:eastAsia="Calibri" w:hAnsi="Calibri" w:cs="Calibri"/>
          <w:sz w:val="24"/>
          <w:szCs w:val="24"/>
        </w:rPr>
        <w:t>Edilicia</w:t>
      </w:r>
      <w:proofErr w:type="gramEnd"/>
      <w:r>
        <w:rPr>
          <w:rFonts w:ascii="Calibri" w:eastAsia="Calibri" w:hAnsi="Calibri" w:cs="Calibri"/>
          <w:sz w:val="24"/>
          <w:szCs w:val="24"/>
        </w:rPr>
        <w:t xml:space="preserve"> de Cultura y Derechos Culturales</w:t>
      </w:r>
    </w:p>
    <w:p w14:paraId="239BFBCF" w14:textId="77777777" w:rsidR="00646B44" w:rsidRDefault="00646B44" w:rsidP="00646B44">
      <w:pPr>
        <w:jc w:val="center"/>
        <w:rPr>
          <w:rFonts w:ascii="Calibri" w:eastAsia="Calibri" w:hAnsi="Calibri" w:cs="Calibri"/>
          <w:sz w:val="24"/>
          <w:szCs w:val="24"/>
        </w:rPr>
      </w:pPr>
    </w:p>
    <w:p w14:paraId="4FE02CCC" w14:textId="77777777" w:rsidR="00646B44" w:rsidRDefault="00646B44" w:rsidP="00646B44">
      <w:pPr>
        <w:jc w:val="center"/>
        <w:rPr>
          <w:rFonts w:ascii="Calibri" w:eastAsia="Calibri" w:hAnsi="Calibri" w:cs="Calibri"/>
          <w:sz w:val="24"/>
          <w:szCs w:val="24"/>
        </w:rPr>
      </w:pPr>
    </w:p>
    <w:p w14:paraId="18461481" w14:textId="3218025A" w:rsidR="00646B44" w:rsidRDefault="00646B44" w:rsidP="00646B44">
      <w:pPr>
        <w:jc w:val="center"/>
        <w:rPr>
          <w:rFonts w:ascii="Calibri" w:eastAsia="Calibri" w:hAnsi="Calibri" w:cs="Calibri"/>
          <w:sz w:val="24"/>
          <w:szCs w:val="24"/>
        </w:rPr>
      </w:pPr>
    </w:p>
    <w:p w14:paraId="5E1EFB7A" w14:textId="65A26DC8" w:rsidR="00646B44" w:rsidRDefault="00646B44" w:rsidP="00646B44">
      <w:pPr>
        <w:jc w:val="center"/>
        <w:rPr>
          <w:rFonts w:ascii="Calibri" w:eastAsia="Calibri" w:hAnsi="Calibri" w:cs="Calibri"/>
          <w:sz w:val="24"/>
          <w:szCs w:val="24"/>
        </w:rPr>
      </w:pPr>
    </w:p>
    <w:p w14:paraId="235A722A" w14:textId="5FDA8D4C" w:rsidR="00646B44" w:rsidRDefault="00646B44" w:rsidP="00646B44">
      <w:pPr>
        <w:jc w:val="center"/>
        <w:rPr>
          <w:rFonts w:ascii="Calibri" w:eastAsia="Calibri" w:hAnsi="Calibri" w:cs="Calibri"/>
          <w:sz w:val="24"/>
          <w:szCs w:val="24"/>
        </w:rPr>
      </w:pPr>
    </w:p>
    <w:p w14:paraId="5E6B86DB" w14:textId="5E216F20" w:rsidR="00646B44" w:rsidRDefault="00646B44" w:rsidP="00646B44">
      <w:pPr>
        <w:jc w:val="center"/>
        <w:rPr>
          <w:rFonts w:ascii="Calibri" w:eastAsia="Calibri" w:hAnsi="Calibri" w:cs="Calibri"/>
          <w:sz w:val="24"/>
          <w:szCs w:val="24"/>
        </w:rPr>
      </w:pPr>
    </w:p>
    <w:p w14:paraId="43B10A39" w14:textId="79E20040" w:rsidR="00646B44" w:rsidRDefault="00646B44" w:rsidP="00646B44">
      <w:pPr>
        <w:jc w:val="center"/>
        <w:rPr>
          <w:rFonts w:ascii="Calibri" w:eastAsia="Calibri" w:hAnsi="Calibri" w:cs="Calibri"/>
          <w:sz w:val="24"/>
          <w:szCs w:val="24"/>
        </w:rPr>
      </w:pPr>
    </w:p>
    <w:p w14:paraId="6E308564" w14:textId="567A4E21" w:rsidR="00646B44" w:rsidRDefault="00646B44" w:rsidP="00646B44">
      <w:pPr>
        <w:jc w:val="center"/>
        <w:rPr>
          <w:rFonts w:ascii="Calibri" w:eastAsia="Calibri" w:hAnsi="Calibri" w:cs="Calibri"/>
          <w:sz w:val="24"/>
          <w:szCs w:val="24"/>
        </w:rPr>
      </w:pPr>
    </w:p>
    <w:p w14:paraId="2D142B1F" w14:textId="79C703A6" w:rsidR="00646B44" w:rsidRDefault="00646B44" w:rsidP="00646B44">
      <w:pPr>
        <w:jc w:val="center"/>
        <w:rPr>
          <w:rFonts w:ascii="Calibri" w:eastAsia="Calibri" w:hAnsi="Calibri" w:cs="Calibri"/>
          <w:sz w:val="24"/>
          <w:szCs w:val="24"/>
        </w:rPr>
      </w:pPr>
    </w:p>
    <w:p w14:paraId="62E3EAC4" w14:textId="5CB25DF5" w:rsidR="00646B44" w:rsidRDefault="00646B44" w:rsidP="00646B44">
      <w:pPr>
        <w:jc w:val="center"/>
        <w:rPr>
          <w:rFonts w:ascii="Calibri" w:eastAsia="Calibri" w:hAnsi="Calibri" w:cs="Calibri"/>
          <w:sz w:val="24"/>
          <w:szCs w:val="24"/>
        </w:rPr>
      </w:pPr>
    </w:p>
    <w:p w14:paraId="41CB6A67" w14:textId="33BDC890" w:rsidR="00646B44" w:rsidRDefault="00646B44" w:rsidP="00646B44">
      <w:pPr>
        <w:jc w:val="center"/>
        <w:rPr>
          <w:rFonts w:ascii="Calibri" w:eastAsia="Calibri" w:hAnsi="Calibri" w:cs="Calibri"/>
          <w:sz w:val="24"/>
          <w:szCs w:val="24"/>
        </w:rPr>
      </w:pPr>
    </w:p>
    <w:p w14:paraId="12C3F94F" w14:textId="033FF9A2" w:rsidR="00646B44" w:rsidRDefault="00646B44" w:rsidP="00646B44">
      <w:pPr>
        <w:jc w:val="center"/>
        <w:rPr>
          <w:rFonts w:ascii="Calibri" w:eastAsia="Calibri" w:hAnsi="Calibri" w:cs="Calibri"/>
          <w:sz w:val="24"/>
          <w:szCs w:val="24"/>
        </w:rPr>
      </w:pPr>
    </w:p>
    <w:p w14:paraId="48587C97" w14:textId="05B0844E" w:rsidR="00646B44" w:rsidRDefault="00646B44" w:rsidP="00646B44">
      <w:pPr>
        <w:jc w:val="center"/>
        <w:rPr>
          <w:rFonts w:ascii="Calibri" w:eastAsia="Calibri" w:hAnsi="Calibri" w:cs="Calibri"/>
          <w:sz w:val="24"/>
          <w:szCs w:val="24"/>
        </w:rPr>
      </w:pPr>
    </w:p>
    <w:p w14:paraId="5FD0477A" w14:textId="5452F46D" w:rsidR="00646B44" w:rsidRDefault="00646B44" w:rsidP="00646B44">
      <w:pPr>
        <w:jc w:val="center"/>
        <w:rPr>
          <w:rFonts w:ascii="Calibri" w:eastAsia="Calibri" w:hAnsi="Calibri" w:cs="Calibri"/>
          <w:sz w:val="24"/>
          <w:szCs w:val="24"/>
        </w:rPr>
      </w:pPr>
    </w:p>
    <w:p w14:paraId="0D77E306" w14:textId="4B4D2676" w:rsidR="00646B44" w:rsidRDefault="00646B44" w:rsidP="00646B44">
      <w:pPr>
        <w:jc w:val="center"/>
        <w:rPr>
          <w:rFonts w:ascii="Calibri" w:eastAsia="Calibri" w:hAnsi="Calibri" w:cs="Calibri"/>
          <w:sz w:val="24"/>
          <w:szCs w:val="24"/>
        </w:rPr>
      </w:pPr>
    </w:p>
    <w:p w14:paraId="69C94911" w14:textId="6A0506F6" w:rsidR="00646B44" w:rsidRDefault="00646B44" w:rsidP="00646B44">
      <w:pPr>
        <w:jc w:val="center"/>
        <w:rPr>
          <w:rFonts w:ascii="Calibri" w:eastAsia="Calibri" w:hAnsi="Calibri" w:cs="Calibri"/>
          <w:sz w:val="24"/>
          <w:szCs w:val="24"/>
        </w:rPr>
      </w:pPr>
    </w:p>
    <w:p w14:paraId="5DE8F9E3" w14:textId="4DC7503B" w:rsidR="00646B44" w:rsidRDefault="00646B44" w:rsidP="00646B44">
      <w:pPr>
        <w:jc w:val="center"/>
        <w:rPr>
          <w:rFonts w:ascii="Calibri" w:eastAsia="Calibri" w:hAnsi="Calibri" w:cs="Calibri"/>
          <w:sz w:val="24"/>
          <w:szCs w:val="24"/>
        </w:rPr>
      </w:pPr>
    </w:p>
    <w:p w14:paraId="725DCE4F" w14:textId="13C0959A" w:rsidR="00646B44" w:rsidRDefault="00646B44" w:rsidP="00646B44">
      <w:pPr>
        <w:jc w:val="center"/>
        <w:rPr>
          <w:rFonts w:ascii="Calibri" w:eastAsia="Calibri" w:hAnsi="Calibri" w:cs="Calibri"/>
          <w:sz w:val="24"/>
          <w:szCs w:val="24"/>
        </w:rPr>
      </w:pPr>
    </w:p>
    <w:p w14:paraId="5E37F3CF" w14:textId="23913540" w:rsidR="00646B44" w:rsidRDefault="00646B44" w:rsidP="00646B44">
      <w:pPr>
        <w:jc w:val="center"/>
        <w:rPr>
          <w:rFonts w:ascii="Calibri" w:eastAsia="Calibri" w:hAnsi="Calibri" w:cs="Calibri"/>
          <w:sz w:val="24"/>
          <w:szCs w:val="24"/>
        </w:rPr>
      </w:pPr>
    </w:p>
    <w:p w14:paraId="14B4A50E" w14:textId="712CC487" w:rsidR="00646B44" w:rsidRDefault="00646B44" w:rsidP="00646B44">
      <w:pPr>
        <w:jc w:val="center"/>
        <w:rPr>
          <w:rFonts w:ascii="Calibri" w:eastAsia="Calibri" w:hAnsi="Calibri" w:cs="Calibri"/>
          <w:sz w:val="24"/>
          <w:szCs w:val="24"/>
        </w:rPr>
      </w:pPr>
    </w:p>
    <w:p w14:paraId="5D7C62F5" w14:textId="07ED2AD9" w:rsidR="00646B44" w:rsidRDefault="00646B44" w:rsidP="00646B44">
      <w:pPr>
        <w:jc w:val="center"/>
        <w:rPr>
          <w:rFonts w:ascii="Calibri" w:eastAsia="Calibri" w:hAnsi="Calibri" w:cs="Calibri"/>
          <w:sz w:val="24"/>
          <w:szCs w:val="24"/>
        </w:rPr>
      </w:pPr>
    </w:p>
    <w:p w14:paraId="30917224" w14:textId="56D4A877" w:rsidR="00646B44" w:rsidRDefault="00646B44" w:rsidP="00646B44">
      <w:pPr>
        <w:jc w:val="center"/>
        <w:rPr>
          <w:rFonts w:ascii="Calibri" w:eastAsia="Calibri" w:hAnsi="Calibri" w:cs="Calibri"/>
          <w:sz w:val="24"/>
          <w:szCs w:val="24"/>
        </w:rPr>
      </w:pPr>
    </w:p>
    <w:p w14:paraId="374FD1D2" w14:textId="0C31310C" w:rsidR="00646B44" w:rsidRDefault="00646B44" w:rsidP="00646B44">
      <w:pPr>
        <w:jc w:val="center"/>
        <w:rPr>
          <w:rFonts w:ascii="Calibri" w:eastAsia="Calibri" w:hAnsi="Calibri" w:cs="Calibri"/>
          <w:sz w:val="24"/>
          <w:szCs w:val="24"/>
        </w:rPr>
      </w:pPr>
    </w:p>
    <w:p w14:paraId="56333EF9" w14:textId="0703B758" w:rsidR="00646B44" w:rsidRDefault="00646B44" w:rsidP="00646B44">
      <w:pPr>
        <w:jc w:val="center"/>
        <w:rPr>
          <w:rFonts w:ascii="Calibri" w:eastAsia="Calibri" w:hAnsi="Calibri" w:cs="Calibri"/>
          <w:sz w:val="24"/>
          <w:szCs w:val="24"/>
        </w:rPr>
      </w:pPr>
    </w:p>
    <w:p w14:paraId="349D5920" w14:textId="1370F645" w:rsidR="00646B44" w:rsidRDefault="00646B44" w:rsidP="00646B44">
      <w:pPr>
        <w:jc w:val="center"/>
        <w:rPr>
          <w:rFonts w:ascii="Calibri" w:eastAsia="Calibri" w:hAnsi="Calibri" w:cs="Calibri"/>
          <w:sz w:val="24"/>
          <w:szCs w:val="24"/>
        </w:rPr>
      </w:pPr>
    </w:p>
    <w:p w14:paraId="6FA48024" w14:textId="14D4E56F" w:rsidR="00646B44" w:rsidRDefault="00646B44" w:rsidP="00646B44">
      <w:pPr>
        <w:jc w:val="center"/>
        <w:rPr>
          <w:rFonts w:ascii="Calibri" w:eastAsia="Calibri" w:hAnsi="Calibri" w:cs="Calibri"/>
          <w:sz w:val="24"/>
          <w:szCs w:val="24"/>
        </w:rPr>
      </w:pPr>
    </w:p>
    <w:p w14:paraId="46728CA5" w14:textId="338A6E0F" w:rsidR="00646B44" w:rsidRDefault="00646B44" w:rsidP="00646B44">
      <w:pPr>
        <w:jc w:val="center"/>
        <w:rPr>
          <w:rFonts w:ascii="Calibri" w:eastAsia="Calibri" w:hAnsi="Calibri" w:cs="Calibri"/>
          <w:sz w:val="24"/>
          <w:szCs w:val="24"/>
        </w:rPr>
      </w:pPr>
    </w:p>
    <w:p w14:paraId="60AD004D" w14:textId="67F1756B" w:rsidR="00646B44" w:rsidRDefault="00646B44" w:rsidP="00646B44">
      <w:pPr>
        <w:jc w:val="center"/>
        <w:rPr>
          <w:rFonts w:ascii="Calibri" w:eastAsia="Calibri" w:hAnsi="Calibri" w:cs="Calibri"/>
          <w:sz w:val="24"/>
          <w:szCs w:val="24"/>
        </w:rPr>
      </w:pPr>
    </w:p>
    <w:p w14:paraId="353275D8" w14:textId="6BDFAF7D" w:rsidR="00646B44" w:rsidRDefault="00646B44" w:rsidP="00646B44">
      <w:pPr>
        <w:jc w:val="center"/>
        <w:rPr>
          <w:rFonts w:ascii="Calibri" w:eastAsia="Calibri" w:hAnsi="Calibri" w:cs="Calibri"/>
          <w:sz w:val="24"/>
          <w:szCs w:val="24"/>
        </w:rPr>
      </w:pPr>
    </w:p>
    <w:p w14:paraId="7F5C4E4F" w14:textId="13352F4D" w:rsidR="00646B44" w:rsidRDefault="00646B44" w:rsidP="00646B44">
      <w:pPr>
        <w:jc w:val="center"/>
        <w:rPr>
          <w:rFonts w:ascii="Calibri" w:eastAsia="Calibri" w:hAnsi="Calibri" w:cs="Calibri"/>
          <w:sz w:val="24"/>
          <w:szCs w:val="24"/>
        </w:rPr>
      </w:pPr>
    </w:p>
    <w:p w14:paraId="7A646786" w14:textId="78E4759D" w:rsidR="00646B44" w:rsidRDefault="00646B44" w:rsidP="00646B44">
      <w:pPr>
        <w:jc w:val="center"/>
        <w:rPr>
          <w:rFonts w:ascii="Calibri" w:eastAsia="Calibri" w:hAnsi="Calibri" w:cs="Calibri"/>
          <w:sz w:val="24"/>
          <w:szCs w:val="24"/>
        </w:rPr>
      </w:pPr>
    </w:p>
    <w:p w14:paraId="6F8104A3" w14:textId="439BE41D" w:rsidR="00646B44" w:rsidRDefault="00646B44" w:rsidP="00646B44">
      <w:pPr>
        <w:jc w:val="center"/>
        <w:rPr>
          <w:rFonts w:ascii="Calibri" w:eastAsia="Calibri" w:hAnsi="Calibri" w:cs="Calibri"/>
          <w:sz w:val="24"/>
          <w:szCs w:val="24"/>
        </w:rPr>
      </w:pPr>
    </w:p>
    <w:p w14:paraId="4E8B12F6" w14:textId="251BF472" w:rsidR="00646B44" w:rsidRDefault="00646B44" w:rsidP="00646B44">
      <w:pPr>
        <w:jc w:val="center"/>
        <w:rPr>
          <w:rFonts w:ascii="Calibri" w:eastAsia="Calibri" w:hAnsi="Calibri" w:cs="Calibri"/>
          <w:sz w:val="24"/>
          <w:szCs w:val="24"/>
        </w:rPr>
      </w:pPr>
    </w:p>
    <w:p w14:paraId="3C7D7176" w14:textId="3376909D" w:rsidR="00646B44" w:rsidRDefault="00646B44" w:rsidP="00646B44">
      <w:pPr>
        <w:jc w:val="center"/>
        <w:rPr>
          <w:rFonts w:ascii="Calibri" w:eastAsia="Calibri" w:hAnsi="Calibri" w:cs="Calibri"/>
          <w:sz w:val="24"/>
          <w:szCs w:val="24"/>
        </w:rPr>
      </w:pPr>
    </w:p>
    <w:p w14:paraId="4EFC3E42" w14:textId="77777777" w:rsidR="00646B44" w:rsidRDefault="00646B44" w:rsidP="00646B44">
      <w:pPr>
        <w:jc w:val="center"/>
        <w:rPr>
          <w:rFonts w:ascii="Calibri" w:eastAsia="Calibri" w:hAnsi="Calibri" w:cs="Calibri"/>
          <w:sz w:val="24"/>
          <w:szCs w:val="24"/>
        </w:rPr>
      </w:pPr>
      <w:r>
        <w:rPr>
          <w:rFonts w:ascii="Calibri" w:eastAsia="Calibri" w:hAnsi="Calibri" w:cs="Calibri"/>
          <w:sz w:val="24"/>
          <w:szCs w:val="24"/>
        </w:rPr>
        <w:t>__________________________________</w:t>
      </w:r>
    </w:p>
    <w:p w14:paraId="702D514C" w14:textId="77777777" w:rsidR="00646B44" w:rsidRDefault="00646B44" w:rsidP="00646B44">
      <w:pPr>
        <w:jc w:val="center"/>
        <w:rPr>
          <w:rFonts w:ascii="Calibri" w:eastAsia="Calibri" w:hAnsi="Calibri" w:cs="Calibri"/>
          <w:b/>
          <w:bCs/>
          <w:sz w:val="24"/>
          <w:szCs w:val="24"/>
        </w:rPr>
      </w:pPr>
      <w:r w:rsidRPr="00646B44">
        <w:rPr>
          <w:rFonts w:ascii="Calibri" w:eastAsia="Calibri" w:hAnsi="Calibri" w:cs="Calibri"/>
          <w:b/>
          <w:bCs/>
          <w:sz w:val="24"/>
          <w:szCs w:val="24"/>
        </w:rPr>
        <w:t>C. María de Jesús López Delgado</w:t>
      </w:r>
    </w:p>
    <w:p w14:paraId="522CFC26" w14:textId="02437006" w:rsidR="00646B44" w:rsidRDefault="00646B44" w:rsidP="00646B44">
      <w:pPr>
        <w:jc w:val="center"/>
        <w:rPr>
          <w:rFonts w:ascii="Calibri" w:eastAsia="Calibri" w:hAnsi="Calibri" w:cs="Calibri"/>
          <w:sz w:val="24"/>
          <w:szCs w:val="24"/>
        </w:rPr>
      </w:pPr>
      <w:r>
        <w:rPr>
          <w:rFonts w:ascii="Calibri" w:eastAsia="Calibri" w:hAnsi="Calibri" w:cs="Calibri"/>
          <w:sz w:val="24"/>
          <w:szCs w:val="24"/>
        </w:rPr>
        <w:t xml:space="preserve">Regidora Colegiada de la Comisión </w:t>
      </w:r>
      <w:proofErr w:type="gramStart"/>
      <w:r>
        <w:rPr>
          <w:rFonts w:ascii="Calibri" w:eastAsia="Calibri" w:hAnsi="Calibri" w:cs="Calibri"/>
          <w:sz w:val="24"/>
          <w:szCs w:val="24"/>
        </w:rPr>
        <w:t>Edilicia</w:t>
      </w:r>
      <w:proofErr w:type="gramEnd"/>
      <w:r>
        <w:rPr>
          <w:rFonts w:ascii="Calibri" w:eastAsia="Calibri" w:hAnsi="Calibri" w:cs="Calibri"/>
          <w:sz w:val="24"/>
          <w:szCs w:val="24"/>
        </w:rPr>
        <w:t xml:space="preserve"> de Cultura y Derechos Culturales</w:t>
      </w:r>
    </w:p>
    <w:p w14:paraId="2486EBE2" w14:textId="6713FD8A" w:rsidR="00646B44" w:rsidRDefault="00646B44" w:rsidP="00646B44">
      <w:pPr>
        <w:jc w:val="center"/>
        <w:rPr>
          <w:rFonts w:ascii="Calibri" w:eastAsia="Calibri" w:hAnsi="Calibri" w:cs="Calibri"/>
          <w:sz w:val="24"/>
          <w:szCs w:val="24"/>
        </w:rPr>
      </w:pPr>
    </w:p>
    <w:p w14:paraId="04F27911" w14:textId="651B4429" w:rsidR="00646B44" w:rsidRDefault="00646B44" w:rsidP="00646B44">
      <w:pPr>
        <w:jc w:val="center"/>
        <w:rPr>
          <w:rFonts w:ascii="Calibri" w:eastAsia="Calibri" w:hAnsi="Calibri" w:cs="Calibri"/>
          <w:sz w:val="24"/>
          <w:szCs w:val="24"/>
        </w:rPr>
      </w:pPr>
    </w:p>
    <w:p w14:paraId="6212C191" w14:textId="0498CE5E" w:rsidR="00646B44" w:rsidRDefault="00646B44" w:rsidP="00646B44">
      <w:pPr>
        <w:jc w:val="center"/>
        <w:rPr>
          <w:rFonts w:ascii="Calibri" w:eastAsia="Calibri" w:hAnsi="Calibri" w:cs="Calibri"/>
          <w:sz w:val="24"/>
          <w:szCs w:val="24"/>
        </w:rPr>
      </w:pPr>
    </w:p>
    <w:p w14:paraId="753194D5" w14:textId="0A27A16C" w:rsidR="00646B44" w:rsidRDefault="00646B44" w:rsidP="00646B44">
      <w:pPr>
        <w:jc w:val="center"/>
        <w:rPr>
          <w:rFonts w:ascii="Calibri" w:eastAsia="Calibri" w:hAnsi="Calibri" w:cs="Calibri"/>
          <w:sz w:val="24"/>
          <w:szCs w:val="24"/>
        </w:rPr>
      </w:pPr>
    </w:p>
    <w:p w14:paraId="2D687165" w14:textId="1AD2FC45" w:rsidR="00646B44" w:rsidRDefault="00646B44" w:rsidP="00646B44">
      <w:pPr>
        <w:jc w:val="center"/>
        <w:rPr>
          <w:rFonts w:ascii="Calibri" w:eastAsia="Calibri" w:hAnsi="Calibri" w:cs="Calibri"/>
          <w:sz w:val="24"/>
          <w:szCs w:val="24"/>
        </w:rPr>
      </w:pPr>
    </w:p>
    <w:p w14:paraId="2B24AEF8" w14:textId="39593A02" w:rsidR="00646B44" w:rsidRDefault="00646B44" w:rsidP="00646B44">
      <w:pPr>
        <w:jc w:val="center"/>
        <w:rPr>
          <w:rFonts w:ascii="Calibri" w:eastAsia="Calibri" w:hAnsi="Calibri" w:cs="Calibri"/>
          <w:sz w:val="24"/>
          <w:szCs w:val="24"/>
        </w:rPr>
      </w:pPr>
    </w:p>
    <w:p w14:paraId="2F13375E" w14:textId="0F3FE66C" w:rsidR="00646B44" w:rsidRDefault="00646B44" w:rsidP="00646B44">
      <w:pPr>
        <w:jc w:val="center"/>
        <w:rPr>
          <w:rFonts w:ascii="Calibri" w:eastAsia="Calibri" w:hAnsi="Calibri" w:cs="Calibri"/>
          <w:sz w:val="24"/>
          <w:szCs w:val="24"/>
        </w:rPr>
      </w:pPr>
    </w:p>
    <w:p w14:paraId="21776579" w14:textId="7C7C9B2F" w:rsidR="00646B44" w:rsidRDefault="00646B44" w:rsidP="00646B44">
      <w:pPr>
        <w:jc w:val="center"/>
        <w:rPr>
          <w:rFonts w:ascii="Calibri" w:eastAsia="Calibri" w:hAnsi="Calibri" w:cs="Calibri"/>
          <w:sz w:val="24"/>
          <w:szCs w:val="24"/>
        </w:rPr>
      </w:pPr>
    </w:p>
    <w:p w14:paraId="535A5E2C" w14:textId="4CDBA0D0" w:rsidR="00646B44" w:rsidRDefault="00646B44" w:rsidP="00646B44">
      <w:pPr>
        <w:jc w:val="center"/>
        <w:rPr>
          <w:rFonts w:ascii="Calibri" w:eastAsia="Calibri" w:hAnsi="Calibri" w:cs="Calibri"/>
          <w:sz w:val="24"/>
          <w:szCs w:val="24"/>
        </w:rPr>
      </w:pPr>
    </w:p>
    <w:p w14:paraId="15CF08AC" w14:textId="63C42B6B" w:rsidR="00646B44" w:rsidRDefault="00646B44" w:rsidP="00646B44">
      <w:pPr>
        <w:tabs>
          <w:tab w:val="left" w:pos="1000"/>
        </w:tabs>
        <w:rPr>
          <w:rFonts w:ascii="Calibri" w:eastAsia="Calibri" w:hAnsi="Calibri" w:cs="Calibri"/>
          <w:sz w:val="24"/>
          <w:szCs w:val="24"/>
        </w:rPr>
      </w:pPr>
    </w:p>
    <w:p w14:paraId="113F23DB" w14:textId="3E4F506A" w:rsidR="00646B44" w:rsidRDefault="00646B44" w:rsidP="00646B44">
      <w:pPr>
        <w:tabs>
          <w:tab w:val="left" w:pos="1000"/>
        </w:tabs>
        <w:rPr>
          <w:rFonts w:ascii="Calibri" w:eastAsia="Calibri" w:hAnsi="Calibri" w:cs="Calibri"/>
          <w:sz w:val="24"/>
          <w:szCs w:val="24"/>
        </w:rPr>
      </w:pPr>
    </w:p>
    <w:p w14:paraId="03CCD3C5" w14:textId="63E4D733" w:rsidR="00646B44" w:rsidRDefault="00646B44" w:rsidP="00646B44">
      <w:pPr>
        <w:tabs>
          <w:tab w:val="left" w:pos="1000"/>
        </w:tabs>
        <w:rPr>
          <w:rFonts w:ascii="Calibri" w:eastAsia="Calibri" w:hAnsi="Calibri" w:cs="Calibri"/>
          <w:sz w:val="24"/>
          <w:szCs w:val="24"/>
        </w:rPr>
      </w:pPr>
    </w:p>
    <w:p w14:paraId="5D20A6ED" w14:textId="48B0C569" w:rsidR="00646B44" w:rsidRDefault="00646B44" w:rsidP="00646B44">
      <w:pPr>
        <w:tabs>
          <w:tab w:val="left" w:pos="1000"/>
        </w:tabs>
        <w:rPr>
          <w:rFonts w:ascii="Calibri" w:eastAsia="Calibri" w:hAnsi="Calibri" w:cs="Calibri"/>
          <w:sz w:val="24"/>
          <w:szCs w:val="24"/>
        </w:rPr>
      </w:pPr>
    </w:p>
    <w:p w14:paraId="40923BE4" w14:textId="45105F23" w:rsidR="00646B44" w:rsidRDefault="00646B44" w:rsidP="00646B44">
      <w:pPr>
        <w:tabs>
          <w:tab w:val="left" w:pos="1000"/>
        </w:tabs>
        <w:rPr>
          <w:rFonts w:ascii="Calibri" w:eastAsia="Calibri" w:hAnsi="Calibri" w:cs="Calibri"/>
          <w:sz w:val="24"/>
          <w:szCs w:val="24"/>
        </w:rPr>
      </w:pPr>
    </w:p>
    <w:p w14:paraId="201E9C3B" w14:textId="515C4718" w:rsidR="00646B44" w:rsidRDefault="00646B44" w:rsidP="00646B44">
      <w:pPr>
        <w:tabs>
          <w:tab w:val="left" w:pos="1000"/>
        </w:tabs>
        <w:rPr>
          <w:rFonts w:ascii="Calibri" w:eastAsia="Calibri" w:hAnsi="Calibri" w:cs="Calibri"/>
          <w:sz w:val="24"/>
          <w:szCs w:val="24"/>
        </w:rPr>
      </w:pPr>
    </w:p>
    <w:p w14:paraId="5C203E61" w14:textId="5C060732" w:rsidR="00646B44" w:rsidRDefault="00646B44" w:rsidP="00646B44">
      <w:pPr>
        <w:tabs>
          <w:tab w:val="left" w:pos="1000"/>
        </w:tabs>
        <w:rPr>
          <w:rFonts w:ascii="Calibri" w:eastAsia="Calibri" w:hAnsi="Calibri" w:cs="Calibri"/>
          <w:sz w:val="24"/>
          <w:szCs w:val="24"/>
        </w:rPr>
      </w:pPr>
    </w:p>
    <w:p w14:paraId="6E4F01F2" w14:textId="680A999F" w:rsidR="00646B44" w:rsidRDefault="00646B44" w:rsidP="00646B44">
      <w:pPr>
        <w:tabs>
          <w:tab w:val="left" w:pos="1000"/>
        </w:tabs>
        <w:rPr>
          <w:rFonts w:ascii="Calibri" w:eastAsia="Calibri" w:hAnsi="Calibri" w:cs="Calibri"/>
          <w:sz w:val="24"/>
          <w:szCs w:val="24"/>
        </w:rPr>
      </w:pPr>
    </w:p>
    <w:p w14:paraId="79B45A93" w14:textId="1703B63C" w:rsidR="00646B44" w:rsidRDefault="00646B44" w:rsidP="00646B44">
      <w:pPr>
        <w:tabs>
          <w:tab w:val="left" w:pos="1000"/>
        </w:tabs>
        <w:rPr>
          <w:rFonts w:ascii="Calibri" w:eastAsia="Calibri" w:hAnsi="Calibri" w:cs="Calibri"/>
          <w:sz w:val="24"/>
          <w:szCs w:val="24"/>
        </w:rPr>
      </w:pPr>
    </w:p>
    <w:p w14:paraId="0472E6F4" w14:textId="4712D93C" w:rsidR="00646B44" w:rsidRDefault="00646B44" w:rsidP="00646B44">
      <w:pPr>
        <w:tabs>
          <w:tab w:val="left" w:pos="1000"/>
        </w:tabs>
        <w:rPr>
          <w:rFonts w:ascii="Calibri" w:eastAsia="Calibri" w:hAnsi="Calibri" w:cs="Calibri"/>
          <w:sz w:val="24"/>
          <w:szCs w:val="24"/>
        </w:rPr>
      </w:pPr>
    </w:p>
    <w:p w14:paraId="3924AE49" w14:textId="4F3EF80A" w:rsidR="00646B44" w:rsidRDefault="00646B44" w:rsidP="00646B44">
      <w:pPr>
        <w:tabs>
          <w:tab w:val="left" w:pos="1000"/>
        </w:tabs>
        <w:rPr>
          <w:rFonts w:ascii="Calibri" w:eastAsia="Calibri" w:hAnsi="Calibri" w:cs="Calibri"/>
          <w:sz w:val="24"/>
          <w:szCs w:val="24"/>
        </w:rPr>
      </w:pPr>
    </w:p>
    <w:p w14:paraId="3DBE8973" w14:textId="51ABD73E" w:rsidR="00646B44" w:rsidRDefault="00646B44" w:rsidP="00646B44">
      <w:pPr>
        <w:tabs>
          <w:tab w:val="left" w:pos="1000"/>
        </w:tabs>
        <w:rPr>
          <w:rFonts w:ascii="Calibri" w:eastAsia="Calibri" w:hAnsi="Calibri" w:cs="Calibri"/>
          <w:sz w:val="24"/>
          <w:szCs w:val="24"/>
        </w:rPr>
      </w:pPr>
    </w:p>
    <w:p w14:paraId="486D56E4" w14:textId="25AB3BDA" w:rsidR="00646B44" w:rsidRDefault="00646B44" w:rsidP="00646B44">
      <w:pPr>
        <w:tabs>
          <w:tab w:val="left" w:pos="1000"/>
        </w:tabs>
        <w:rPr>
          <w:rFonts w:ascii="Calibri" w:eastAsia="Calibri" w:hAnsi="Calibri" w:cs="Calibri"/>
          <w:sz w:val="24"/>
          <w:szCs w:val="24"/>
        </w:rPr>
      </w:pPr>
    </w:p>
    <w:p w14:paraId="3523D790" w14:textId="3B118016" w:rsidR="00646B44" w:rsidRDefault="00646B44" w:rsidP="00646B44">
      <w:pPr>
        <w:tabs>
          <w:tab w:val="left" w:pos="1000"/>
        </w:tabs>
        <w:rPr>
          <w:rFonts w:ascii="Calibri" w:eastAsia="Calibri" w:hAnsi="Calibri" w:cs="Calibri"/>
          <w:sz w:val="24"/>
          <w:szCs w:val="24"/>
        </w:rPr>
      </w:pPr>
    </w:p>
    <w:p w14:paraId="296B9E7D" w14:textId="20ABFABA" w:rsidR="00646B44" w:rsidRDefault="00646B44" w:rsidP="00646B44">
      <w:pPr>
        <w:tabs>
          <w:tab w:val="left" w:pos="1000"/>
        </w:tabs>
        <w:rPr>
          <w:rFonts w:ascii="Calibri" w:eastAsia="Calibri" w:hAnsi="Calibri" w:cs="Calibri"/>
          <w:sz w:val="24"/>
          <w:szCs w:val="24"/>
        </w:rPr>
      </w:pPr>
    </w:p>
    <w:p w14:paraId="00BE78D5" w14:textId="262E2CE4" w:rsidR="00646B44" w:rsidRDefault="00646B44" w:rsidP="00646B44">
      <w:pPr>
        <w:tabs>
          <w:tab w:val="left" w:pos="1000"/>
        </w:tabs>
        <w:rPr>
          <w:rFonts w:ascii="Calibri" w:eastAsia="Calibri" w:hAnsi="Calibri" w:cs="Calibri"/>
          <w:sz w:val="24"/>
          <w:szCs w:val="24"/>
        </w:rPr>
      </w:pPr>
    </w:p>
    <w:p w14:paraId="547CF26E" w14:textId="586D55DD" w:rsidR="00646B44" w:rsidRDefault="00646B44" w:rsidP="00646B44">
      <w:pPr>
        <w:tabs>
          <w:tab w:val="left" w:pos="1000"/>
        </w:tabs>
        <w:rPr>
          <w:rFonts w:ascii="Calibri" w:eastAsia="Calibri" w:hAnsi="Calibri" w:cs="Calibri"/>
          <w:sz w:val="24"/>
          <w:szCs w:val="24"/>
        </w:rPr>
      </w:pPr>
    </w:p>
    <w:p w14:paraId="7583F705" w14:textId="62A85EB2" w:rsidR="00646B44" w:rsidRDefault="00646B44" w:rsidP="00646B44">
      <w:pPr>
        <w:tabs>
          <w:tab w:val="left" w:pos="1000"/>
        </w:tabs>
        <w:rPr>
          <w:rFonts w:ascii="Calibri" w:eastAsia="Calibri" w:hAnsi="Calibri" w:cs="Calibri"/>
          <w:sz w:val="24"/>
          <w:szCs w:val="24"/>
        </w:rPr>
      </w:pPr>
    </w:p>
    <w:p w14:paraId="7045B172" w14:textId="3CB55A00" w:rsidR="00646B44" w:rsidRDefault="00646B44" w:rsidP="00646B44">
      <w:pPr>
        <w:tabs>
          <w:tab w:val="left" w:pos="1000"/>
        </w:tabs>
        <w:rPr>
          <w:rFonts w:ascii="Calibri" w:eastAsia="Calibri" w:hAnsi="Calibri" w:cs="Calibri"/>
          <w:sz w:val="24"/>
          <w:szCs w:val="24"/>
        </w:rPr>
      </w:pPr>
    </w:p>
    <w:p w14:paraId="144A87F2" w14:textId="0A4E0F81" w:rsidR="00646B44" w:rsidRDefault="00646B44" w:rsidP="00646B44">
      <w:pPr>
        <w:tabs>
          <w:tab w:val="left" w:pos="1000"/>
        </w:tabs>
        <w:rPr>
          <w:rFonts w:ascii="Calibri" w:eastAsia="Calibri" w:hAnsi="Calibri" w:cs="Calibri"/>
          <w:sz w:val="24"/>
          <w:szCs w:val="24"/>
        </w:rPr>
      </w:pPr>
    </w:p>
    <w:p w14:paraId="6FB5915E" w14:textId="2396A442" w:rsidR="00646B44" w:rsidRDefault="00646B44" w:rsidP="00646B44">
      <w:pPr>
        <w:tabs>
          <w:tab w:val="left" w:pos="1000"/>
        </w:tabs>
        <w:rPr>
          <w:rFonts w:ascii="Calibri" w:eastAsia="Calibri" w:hAnsi="Calibri" w:cs="Calibri"/>
          <w:sz w:val="24"/>
          <w:szCs w:val="24"/>
        </w:rPr>
      </w:pPr>
    </w:p>
    <w:p w14:paraId="65283B09" w14:textId="536DB7E9" w:rsidR="00646B44" w:rsidRDefault="00646B44" w:rsidP="00646B44">
      <w:pPr>
        <w:tabs>
          <w:tab w:val="left" w:pos="1000"/>
        </w:tabs>
        <w:rPr>
          <w:rFonts w:ascii="Calibri" w:eastAsia="Calibri" w:hAnsi="Calibri" w:cs="Calibri"/>
          <w:sz w:val="24"/>
          <w:szCs w:val="24"/>
        </w:rPr>
      </w:pPr>
    </w:p>
    <w:p w14:paraId="33355836" w14:textId="2085DF0B" w:rsidR="00646B44" w:rsidRDefault="00646B44" w:rsidP="00646B44">
      <w:pPr>
        <w:tabs>
          <w:tab w:val="left" w:pos="1000"/>
        </w:tabs>
        <w:rPr>
          <w:rFonts w:ascii="Calibri" w:eastAsia="Calibri" w:hAnsi="Calibri" w:cs="Calibri"/>
          <w:sz w:val="24"/>
          <w:szCs w:val="24"/>
        </w:rPr>
      </w:pPr>
    </w:p>
    <w:p w14:paraId="4ACA7127" w14:textId="5363BBEF" w:rsidR="00646B44" w:rsidRDefault="00646B44" w:rsidP="00646B44">
      <w:pPr>
        <w:tabs>
          <w:tab w:val="left" w:pos="1000"/>
        </w:tabs>
        <w:rPr>
          <w:rFonts w:ascii="Calibri" w:eastAsia="Calibri" w:hAnsi="Calibri" w:cs="Calibri"/>
          <w:sz w:val="24"/>
          <w:szCs w:val="24"/>
        </w:rPr>
      </w:pPr>
    </w:p>
    <w:p w14:paraId="342DA6B4" w14:textId="566109ED" w:rsidR="00646B44" w:rsidRDefault="00646B44" w:rsidP="00646B44">
      <w:pPr>
        <w:tabs>
          <w:tab w:val="left" w:pos="1000"/>
        </w:tabs>
        <w:rPr>
          <w:rFonts w:ascii="Calibri" w:eastAsia="Calibri" w:hAnsi="Calibri" w:cs="Calibri"/>
          <w:sz w:val="24"/>
          <w:szCs w:val="24"/>
        </w:rPr>
      </w:pPr>
    </w:p>
    <w:p w14:paraId="63C6AE53" w14:textId="581A8F33" w:rsidR="00646B44" w:rsidRDefault="00646B44" w:rsidP="00646B44">
      <w:pPr>
        <w:tabs>
          <w:tab w:val="left" w:pos="1000"/>
        </w:tabs>
        <w:rPr>
          <w:rFonts w:ascii="Calibri" w:eastAsia="Calibri" w:hAnsi="Calibri" w:cs="Calibri"/>
          <w:sz w:val="24"/>
          <w:szCs w:val="24"/>
        </w:rPr>
      </w:pPr>
    </w:p>
    <w:p w14:paraId="0DF48AB2" w14:textId="7979891B" w:rsidR="00646B44" w:rsidRDefault="00646B44" w:rsidP="00646B44">
      <w:pPr>
        <w:tabs>
          <w:tab w:val="left" w:pos="1000"/>
        </w:tabs>
        <w:rPr>
          <w:rFonts w:ascii="Calibri" w:eastAsia="Calibri" w:hAnsi="Calibri" w:cs="Calibri"/>
          <w:sz w:val="24"/>
          <w:szCs w:val="24"/>
        </w:rPr>
      </w:pPr>
    </w:p>
    <w:p w14:paraId="468DC4B9" w14:textId="47C0C70C" w:rsidR="00646B44" w:rsidRDefault="00646B44" w:rsidP="00646B44">
      <w:pPr>
        <w:tabs>
          <w:tab w:val="left" w:pos="1000"/>
        </w:tabs>
        <w:rPr>
          <w:rFonts w:ascii="Calibri" w:eastAsia="Calibri" w:hAnsi="Calibri" w:cs="Calibri"/>
          <w:sz w:val="24"/>
          <w:szCs w:val="24"/>
        </w:rPr>
      </w:pPr>
    </w:p>
    <w:sectPr w:rsidR="00646B44" w:rsidSect="00646B44">
      <w:type w:val="continuous"/>
      <w:pgSz w:w="12240" w:h="20160" w:code="5"/>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9B8B5" w14:textId="77777777" w:rsidR="00FC2F27" w:rsidRDefault="00FC2F27">
      <w:r>
        <w:separator/>
      </w:r>
    </w:p>
  </w:endnote>
  <w:endnote w:type="continuationSeparator" w:id="0">
    <w:p w14:paraId="04C39FB4" w14:textId="77777777" w:rsidR="00FC2F27" w:rsidRDefault="00FC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539D6" w14:textId="77777777" w:rsidR="00FC2F27" w:rsidRDefault="00FC2F27">
      <w:r>
        <w:separator/>
      </w:r>
    </w:p>
  </w:footnote>
  <w:footnote w:type="continuationSeparator" w:id="0">
    <w:p w14:paraId="134EB8D1" w14:textId="77777777" w:rsidR="00FC2F27" w:rsidRDefault="00FC2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18153" w14:textId="1343994F" w:rsidR="00490488" w:rsidRDefault="00646B44" w:rsidP="00490488">
    <w:pPr>
      <w:pStyle w:val="Encabezado"/>
      <w:jc w:val="center"/>
    </w:pPr>
    <w:r w:rsidRPr="00C7274C">
      <w:t xml:space="preserve">Acta </w:t>
    </w:r>
    <w:r w:rsidR="002D2C30">
      <w:t xml:space="preserve">Escenográfica </w:t>
    </w:r>
    <w:r>
      <w:t xml:space="preserve">de la sesión de la Comisión </w:t>
    </w:r>
    <w:proofErr w:type="gramStart"/>
    <w:r>
      <w:t>Edilicia</w:t>
    </w:r>
    <w:proofErr w:type="gramEnd"/>
    <w:r>
      <w:t xml:space="preserve"> Permanente de Cultura y Derechos Culturales. Miércoles 02 dos de </w:t>
    </w:r>
    <w:proofErr w:type="gramStart"/>
    <w:r>
      <w:t>Septiembre</w:t>
    </w:r>
    <w:proofErr w:type="gramEnd"/>
    <w:r>
      <w:t xml:space="preserve"> del año 2026</w:t>
    </w:r>
  </w:p>
  <w:p w14:paraId="553B05CC" w14:textId="77777777" w:rsidR="00490488" w:rsidRDefault="00FC2F2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5C8"/>
    <w:rsid w:val="001175C8"/>
    <w:rsid w:val="002D2C30"/>
    <w:rsid w:val="005138EA"/>
    <w:rsid w:val="00646B44"/>
    <w:rsid w:val="00B93CE3"/>
    <w:rsid w:val="00C47853"/>
    <w:rsid w:val="00FC2F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D340D"/>
  <w15:chartTrackingRefBased/>
  <w15:docId w15:val="{D316EE94-BD1F-4D6D-A475-7571774A5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B44"/>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46B44"/>
    <w:pPr>
      <w:tabs>
        <w:tab w:val="center" w:pos="4252"/>
        <w:tab w:val="right" w:pos="8504"/>
      </w:tabs>
    </w:pPr>
  </w:style>
  <w:style w:type="character" w:customStyle="1" w:styleId="EncabezadoCar">
    <w:name w:val="Encabezado Car"/>
    <w:basedOn w:val="Fuentedeprrafopredeter"/>
    <w:link w:val="Encabezado"/>
    <w:uiPriority w:val="99"/>
    <w:rsid w:val="00646B44"/>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2D2C30"/>
    <w:pPr>
      <w:tabs>
        <w:tab w:val="center" w:pos="4252"/>
        <w:tab w:val="right" w:pos="8504"/>
      </w:tabs>
    </w:pPr>
  </w:style>
  <w:style w:type="character" w:customStyle="1" w:styleId="PiedepginaCar">
    <w:name w:val="Pie de página Car"/>
    <w:basedOn w:val="Fuentedeprrafopredeter"/>
    <w:link w:val="Piedepgina"/>
    <w:uiPriority w:val="99"/>
    <w:rsid w:val="002D2C30"/>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B2808-8C9D-4162-9DFC-FEA93E7F2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3121</Words>
  <Characters>17167</Characters>
  <Application>Microsoft Office Word</Application>
  <DocSecurity>0</DocSecurity>
  <Lines>143</Lines>
  <Paragraphs>40</Paragraphs>
  <ScaleCrop>false</ScaleCrop>
  <Company/>
  <LinksUpToDate>false</LinksUpToDate>
  <CharactersWithSpaces>20248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dc:creator>
  <cp:keywords/>
  <dc:description/>
  <cp:lastModifiedBy>Norma</cp:lastModifiedBy>
  <cp:revision>3</cp:revision>
  <cp:lastPrinted>2026-09-04T17:15:00Z</cp:lastPrinted>
  <dcterms:created xsi:type="dcterms:W3CDTF">2026-09-04T17:03:00Z</dcterms:created>
  <dcterms:modified xsi:type="dcterms:W3CDTF">2026-09-04T20:02:00Z</dcterms:modified>
</cp:coreProperties>
</file>